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496CA" w14:textId="77777777" w:rsidR="005013B5" w:rsidRPr="00091C76" w:rsidRDefault="005013B5" w:rsidP="00D75AFE">
      <w:pPr>
        <w:widowControl w:val="0"/>
        <w:tabs>
          <w:tab w:val="right" w:leader="underscore" w:pos="9071"/>
        </w:tabs>
        <w:suppressAutoHyphens/>
        <w:textAlignment w:val="baseline"/>
        <w:rPr>
          <w:rFonts w:ascii="Arial" w:eastAsia="Calibri" w:hAnsi="Arial" w:cs="Arial"/>
          <w:sz w:val="20"/>
        </w:rPr>
      </w:pPr>
    </w:p>
    <w:p w14:paraId="73CF3AF5" w14:textId="6CF5C06F" w:rsidR="00B47CBC" w:rsidRPr="00091C76" w:rsidRDefault="00B47CBC" w:rsidP="00D75AFE">
      <w:pPr>
        <w:widowControl w:val="0"/>
        <w:tabs>
          <w:tab w:val="right" w:leader="underscore" w:pos="9071"/>
        </w:tabs>
        <w:suppressAutoHyphens/>
        <w:jc w:val="right"/>
        <w:textAlignment w:val="baseline"/>
        <w:rPr>
          <w:rFonts w:ascii="Arial" w:eastAsia="Calibri" w:hAnsi="Arial" w:cs="Arial"/>
          <w:sz w:val="20"/>
        </w:rPr>
      </w:pPr>
      <w:r w:rsidRPr="00091C76">
        <w:rPr>
          <w:rFonts w:ascii="Arial" w:eastAsia="Calibri" w:hAnsi="Arial" w:cs="Arial"/>
          <w:sz w:val="20"/>
        </w:rPr>
        <w:t xml:space="preserve">SPS </w:t>
      </w:r>
      <w:r w:rsidR="00DB33C9">
        <w:rPr>
          <w:rFonts w:ascii="Arial" w:eastAsia="Calibri" w:hAnsi="Arial" w:cs="Arial"/>
          <w:sz w:val="20"/>
        </w:rPr>
        <w:t>7</w:t>
      </w:r>
      <w:r w:rsidRPr="00091C76">
        <w:rPr>
          <w:rFonts w:ascii="Arial" w:eastAsia="Calibri" w:hAnsi="Arial" w:cs="Arial"/>
          <w:sz w:val="20"/>
        </w:rPr>
        <w:t xml:space="preserve"> priedas</w:t>
      </w:r>
      <w:r w:rsidR="00867CEE">
        <w:rPr>
          <w:rFonts w:ascii="Arial" w:eastAsia="Calibri" w:hAnsi="Arial" w:cs="Arial"/>
          <w:sz w:val="20"/>
        </w:rPr>
        <w:t xml:space="preserve"> </w:t>
      </w:r>
      <w:r w:rsidR="00565B5E" w:rsidRPr="00091C76">
        <w:rPr>
          <w:rFonts w:ascii="Arial" w:eastAsia="Calibri" w:hAnsi="Arial" w:cs="Arial"/>
          <w:sz w:val="20"/>
        </w:rPr>
        <w:t>/</w:t>
      </w:r>
      <w:r w:rsidR="00867CEE">
        <w:rPr>
          <w:rFonts w:ascii="Arial" w:eastAsia="Calibri" w:hAnsi="Arial" w:cs="Arial"/>
          <w:sz w:val="20"/>
        </w:rPr>
        <w:t xml:space="preserve"> </w:t>
      </w:r>
      <w:proofErr w:type="spellStart"/>
      <w:r w:rsidR="00565B5E" w:rsidRPr="00091C76">
        <w:rPr>
          <w:rFonts w:ascii="Arial" w:eastAsia="Calibri" w:hAnsi="Arial" w:cs="Arial"/>
          <w:sz w:val="20"/>
        </w:rPr>
        <w:t>Annex</w:t>
      </w:r>
      <w:proofErr w:type="spellEnd"/>
      <w:r w:rsidR="00565B5E" w:rsidRPr="00091C76">
        <w:rPr>
          <w:rFonts w:ascii="Arial" w:eastAsia="Calibri" w:hAnsi="Arial" w:cs="Arial"/>
          <w:sz w:val="20"/>
        </w:rPr>
        <w:t xml:space="preserve"> </w:t>
      </w:r>
      <w:r w:rsidR="00DB33C9">
        <w:rPr>
          <w:rFonts w:ascii="Arial" w:eastAsia="Calibri" w:hAnsi="Arial" w:cs="Arial"/>
          <w:sz w:val="20"/>
        </w:rPr>
        <w:t>7</w:t>
      </w:r>
      <w:r w:rsidR="00565B5E" w:rsidRPr="00091C76">
        <w:rPr>
          <w:rFonts w:ascii="Arial" w:eastAsia="Calibri" w:hAnsi="Arial" w:cs="Arial"/>
          <w:sz w:val="20"/>
        </w:rPr>
        <w:t xml:space="preserve"> to SPC</w:t>
      </w:r>
    </w:p>
    <w:p w14:paraId="0EB2498E" w14:textId="77777777" w:rsidR="00B47CBC" w:rsidRPr="00091C76" w:rsidRDefault="00B47CBC" w:rsidP="00D75AFE">
      <w:pPr>
        <w:widowControl w:val="0"/>
        <w:tabs>
          <w:tab w:val="right" w:leader="underscore" w:pos="9071"/>
        </w:tabs>
        <w:suppressAutoHyphens/>
        <w:textAlignment w:val="baseline"/>
        <w:rPr>
          <w:rFonts w:ascii="Arial" w:eastAsia="Calibri" w:hAnsi="Arial" w:cs="Arial"/>
          <w:sz w:val="20"/>
        </w:rPr>
      </w:pPr>
    </w:p>
    <w:p w14:paraId="365C6017" w14:textId="79DEA391" w:rsidR="001E13D8" w:rsidRPr="00091C76" w:rsidRDefault="00565B5E" w:rsidP="00D75AFE">
      <w:pPr>
        <w:widowControl w:val="0"/>
        <w:tabs>
          <w:tab w:val="right" w:leader="underscore" w:pos="9071"/>
        </w:tabs>
        <w:suppressAutoHyphens/>
        <w:textAlignment w:val="baseline"/>
        <w:rPr>
          <w:rFonts w:ascii="Arial" w:hAnsi="Arial" w:cs="Arial"/>
          <w:sz w:val="20"/>
        </w:rPr>
      </w:pPr>
      <w:r w:rsidRPr="00091C76">
        <w:rPr>
          <w:rFonts w:ascii="Arial" w:eastAsia="Calibri" w:hAnsi="Arial" w:cs="Arial"/>
          <w:sz w:val="20"/>
        </w:rPr>
        <w:t>_______________________________________________________________________________________________________________________</w:t>
      </w:r>
    </w:p>
    <w:p w14:paraId="10DF186B" w14:textId="7B3339EF" w:rsidR="001E13D8" w:rsidRPr="00091C76" w:rsidRDefault="001E13D8" w:rsidP="00D75AFE">
      <w:pPr>
        <w:shd w:val="clear" w:color="auto" w:fill="FFFFFF"/>
        <w:suppressAutoHyphens/>
        <w:ind w:right="-178"/>
        <w:jc w:val="center"/>
        <w:rPr>
          <w:rFonts w:ascii="Arial" w:hAnsi="Arial" w:cs="Arial"/>
          <w:sz w:val="20"/>
        </w:rPr>
      </w:pPr>
      <w:r w:rsidRPr="00091C76">
        <w:rPr>
          <w:rFonts w:ascii="Arial" w:hAnsi="Arial" w:cs="Arial"/>
          <w:sz w:val="20"/>
        </w:rPr>
        <w:t>(</w:t>
      </w:r>
      <w:r w:rsidRPr="00091C76">
        <w:rPr>
          <w:rFonts w:ascii="Arial" w:hAnsi="Arial" w:cs="Arial"/>
          <w:i/>
          <w:iCs/>
          <w:sz w:val="20"/>
        </w:rPr>
        <w:t>tiekėjo pavadinimas</w:t>
      </w:r>
      <w:r w:rsidR="00565B5E" w:rsidRPr="00091C76">
        <w:rPr>
          <w:rFonts w:ascii="Arial" w:hAnsi="Arial" w:cs="Arial"/>
          <w:i/>
          <w:iCs/>
          <w:sz w:val="20"/>
        </w:rPr>
        <w:t xml:space="preserve">/name </w:t>
      </w:r>
      <w:proofErr w:type="spellStart"/>
      <w:r w:rsidR="00565B5E" w:rsidRPr="00091C76">
        <w:rPr>
          <w:rFonts w:ascii="Arial" w:hAnsi="Arial" w:cs="Arial"/>
          <w:i/>
          <w:iCs/>
          <w:sz w:val="20"/>
        </w:rPr>
        <w:t>of</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the</w:t>
      </w:r>
      <w:proofErr w:type="spellEnd"/>
      <w:r w:rsidR="00565B5E" w:rsidRPr="00091C76">
        <w:rPr>
          <w:rFonts w:ascii="Arial" w:hAnsi="Arial" w:cs="Arial"/>
          <w:i/>
          <w:iCs/>
          <w:sz w:val="20"/>
        </w:rPr>
        <w:t xml:space="preserve"> </w:t>
      </w:r>
      <w:proofErr w:type="spellStart"/>
      <w:r w:rsidR="00565B5E" w:rsidRPr="00091C76">
        <w:rPr>
          <w:rFonts w:ascii="Arial" w:hAnsi="Arial" w:cs="Arial"/>
          <w:i/>
          <w:iCs/>
          <w:sz w:val="20"/>
        </w:rPr>
        <w:t>Supplier</w:t>
      </w:r>
      <w:proofErr w:type="spellEnd"/>
      <w:r w:rsidRPr="00091C76">
        <w:rPr>
          <w:rFonts w:ascii="Arial" w:hAnsi="Arial" w:cs="Arial"/>
          <w:sz w:val="20"/>
        </w:rPr>
        <w:t>)</w:t>
      </w:r>
    </w:p>
    <w:p w14:paraId="7E4E05F5" w14:textId="77777777" w:rsidR="005013B5" w:rsidRPr="00091C76" w:rsidRDefault="005013B5" w:rsidP="00D75AFE">
      <w:pPr>
        <w:widowControl w:val="0"/>
        <w:tabs>
          <w:tab w:val="right" w:leader="underscore" w:pos="9071"/>
        </w:tabs>
        <w:suppressAutoHyphens/>
        <w:jc w:val="center"/>
        <w:textAlignment w:val="baseline"/>
        <w:rPr>
          <w:rFonts w:ascii="Arial" w:eastAsia="Calibri" w:hAnsi="Arial" w:cs="Arial"/>
          <w:sz w:val="20"/>
        </w:rPr>
      </w:pPr>
    </w:p>
    <w:p w14:paraId="59B86DFA" w14:textId="56C9299B" w:rsidR="001E13D8" w:rsidRPr="00091C76" w:rsidRDefault="001E13D8" w:rsidP="00D75AFE">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LITGRID AB</w:t>
      </w:r>
    </w:p>
    <w:p w14:paraId="6393730B"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2AB1681B" w14:textId="15A9A62B" w:rsidR="001E13D8" w:rsidRPr="00091C76" w:rsidRDefault="001E13D8" w:rsidP="00D75AFE">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b/>
          <w:bCs/>
          <w:sz w:val="20"/>
        </w:rPr>
        <w:t>NACIONALINIO SAUGUMO REIKALAVIMŲ ATITIKTIES DEKLARACIJA</w:t>
      </w:r>
      <w:r w:rsidR="00565B5E" w:rsidRPr="00091C76">
        <w:rPr>
          <w:rFonts w:ascii="Arial" w:eastAsia="Calibri" w:hAnsi="Arial" w:cs="Arial"/>
          <w:b/>
          <w:bCs/>
          <w:sz w:val="20"/>
        </w:rPr>
        <w:t>/</w:t>
      </w:r>
      <w:r w:rsidR="00565B5E" w:rsidRPr="00091C76">
        <w:rPr>
          <w:rFonts w:ascii="Arial" w:hAnsi="Arial" w:cs="Arial"/>
          <w:sz w:val="20"/>
        </w:rPr>
        <w:t xml:space="preserve"> </w:t>
      </w:r>
      <w:r w:rsidR="00565B5E" w:rsidRPr="00091C76">
        <w:rPr>
          <w:rFonts w:ascii="Arial" w:eastAsia="Calibri" w:hAnsi="Arial" w:cs="Arial"/>
          <w:b/>
          <w:bCs/>
          <w:sz w:val="20"/>
        </w:rPr>
        <w:t>DECLARATION OF CONFORMITY WITH NATIONAL SECURITY REQUIREMENTS</w:t>
      </w:r>
    </w:p>
    <w:p w14:paraId="72F397FE" w14:textId="77777777" w:rsidR="001E13D8" w:rsidRPr="00091C76" w:rsidRDefault="001E13D8" w:rsidP="00D75AFE">
      <w:pPr>
        <w:widowControl w:val="0"/>
        <w:tabs>
          <w:tab w:val="right" w:leader="underscore" w:pos="9071"/>
        </w:tabs>
        <w:suppressAutoHyphens/>
        <w:jc w:val="center"/>
        <w:textAlignment w:val="baseline"/>
        <w:rPr>
          <w:rFonts w:ascii="Arial" w:eastAsia="Calibri" w:hAnsi="Arial" w:cs="Arial"/>
          <w:b/>
          <w:bCs/>
          <w:sz w:val="20"/>
        </w:rPr>
      </w:pPr>
    </w:p>
    <w:p w14:paraId="061AD05B"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20__ m._____________ d. Nr. ______</w:t>
      </w:r>
    </w:p>
    <w:p w14:paraId="4DB7E7E2" w14:textId="77777777" w:rsidR="001E13D8" w:rsidRPr="00091C76" w:rsidRDefault="001E13D8" w:rsidP="001E13D8">
      <w:pPr>
        <w:widowControl w:val="0"/>
        <w:tabs>
          <w:tab w:val="right" w:leader="underscore" w:pos="9071"/>
        </w:tabs>
        <w:suppressAutoHyphens/>
        <w:jc w:val="center"/>
        <w:textAlignment w:val="baseline"/>
        <w:rPr>
          <w:rFonts w:ascii="Arial" w:eastAsia="Calibri" w:hAnsi="Arial" w:cs="Arial"/>
          <w:sz w:val="20"/>
        </w:rPr>
      </w:pPr>
      <w:r w:rsidRPr="00091C76">
        <w:rPr>
          <w:rFonts w:ascii="Arial" w:eastAsia="Calibri" w:hAnsi="Arial" w:cs="Arial"/>
          <w:sz w:val="20"/>
        </w:rPr>
        <w:t>__________________________</w:t>
      </w:r>
    </w:p>
    <w:p w14:paraId="2347A51E" w14:textId="386C4543" w:rsidR="001E13D8" w:rsidRPr="00091C76" w:rsidRDefault="001E13D8" w:rsidP="001E13D8">
      <w:pPr>
        <w:widowControl w:val="0"/>
        <w:tabs>
          <w:tab w:val="right" w:leader="underscore" w:pos="9071"/>
        </w:tabs>
        <w:suppressAutoHyphens/>
        <w:jc w:val="center"/>
        <w:textAlignment w:val="baseline"/>
        <w:rPr>
          <w:rFonts w:ascii="Arial" w:hAnsi="Arial" w:cs="Arial"/>
          <w:sz w:val="20"/>
        </w:rPr>
      </w:pPr>
      <w:r w:rsidRPr="00091C76">
        <w:rPr>
          <w:rFonts w:ascii="Arial" w:eastAsia="Calibri" w:hAnsi="Arial" w:cs="Arial"/>
          <w:i/>
          <w:iCs/>
          <w:sz w:val="20"/>
        </w:rPr>
        <w:t>(Sudarymo vieta</w:t>
      </w:r>
      <w:r w:rsidR="00565B5E" w:rsidRPr="00091C76">
        <w:rPr>
          <w:rFonts w:ascii="Arial" w:eastAsia="Calibri" w:hAnsi="Arial" w:cs="Arial"/>
          <w:i/>
          <w:iCs/>
          <w:sz w:val="20"/>
        </w:rPr>
        <w:t>/</w:t>
      </w:r>
      <w:proofErr w:type="spellStart"/>
      <w:r w:rsidR="00565B5E" w:rsidRPr="00091C76">
        <w:rPr>
          <w:rFonts w:ascii="Arial" w:eastAsia="Calibri" w:hAnsi="Arial" w:cs="Arial"/>
          <w:i/>
          <w:iCs/>
          <w:sz w:val="20"/>
        </w:rPr>
        <w:t>Location</w:t>
      </w:r>
      <w:proofErr w:type="spellEnd"/>
      <w:r w:rsidRPr="00091C76">
        <w:rPr>
          <w:rFonts w:ascii="Arial" w:eastAsia="Calibri" w:hAnsi="Arial" w:cs="Arial"/>
          <w:i/>
          <w:iCs/>
          <w:sz w:val="20"/>
        </w:rPr>
        <w:t>)</w:t>
      </w:r>
    </w:p>
    <w:p w14:paraId="0E96257A" w14:textId="0A3D6A96" w:rsidR="001E13D8" w:rsidRPr="00091C76" w:rsidRDefault="001E13D8" w:rsidP="001E13D8">
      <w:pPr>
        <w:ind w:firstLine="567"/>
        <w:jc w:val="both"/>
        <w:rPr>
          <w:rFonts w:ascii="Arial" w:hAnsi="Arial" w:cs="Arial"/>
          <w:color w:val="000000"/>
          <w:sz w:val="20"/>
        </w:rPr>
      </w:pPr>
      <w:r w:rsidRPr="00091C76">
        <w:rPr>
          <w:rFonts w:ascii="Arial" w:hAnsi="Arial" w:cs="Arial"/>
          <w:color w:val="000000"/>
          <w:sz w:val="20"/>
        </w:rPr>
        <w:t>Aš</w:t>
      </w:r>
      <w:r w:rsidR="00565B5E" w:rsidRPr="00091C76">
        <w:rPr>
          <w:rFonts w:ascii="Arial" w:hAnsi="Arial" w:cs="Arial"/>
          <w:color w:val="000000"/>
          <w:sz w:val="20"/>
        </w:rPr>
        <w:t>/I</w:t>
      </w:r>
      <w:r w:rsidRPr="00091C76">
        <w:rPr>
          <w:rFonts w:ascii="Arial" w:hAnsi="Arial" w:cs="Arial"/>
          <w:color w:val="000000"/>
          <w:sz w:val="20"/>
        </w:rPr>
        <w:t>,__________________________________________________________________</w:t>
      </w:r>
      <w:r w:rsidR="00565B5E" w:rsidRPr="00091C76">
        <w:rPr>
          <w:rFonts w:ascii="Arial" w:hAnsi="Arial" w:cs="Arial"/>
          <w:color w:val="000000"/>
          <w:sz w:val="20"/>
        </w:rPr>
        <w:t>___________________________________________</w:t>
      </w:r>
      <w:r w:rsidRPr="00091C76">
        <w:rPr>
          <w:rFonts w:ascii="Arial" w:hAnsi="Arial" w:cs="Arial"/>
          <w:color w:val="000000"/>
          <w:sz w:val="20"/>
        </w:rPr>
        <w:t xml:space="preserve"> ,</w:t>
      </w:r>
    </w:p>
    <w:p w14:paraId="312867ED" w14:textId="14FAC911" w:rsidR="001E13D8" w:rsidRPr="00091C76" w:rsidRDefault="001E13D8" w:rsidP="001E13D8">
      <w:pPr>
        <w:ind w:left="960" w:firstLine="318"/>
        <w:jc w:val="both"/>
        <w:rPr>
          <w:rFonts w:ascii="Arial" w:hAnsi="Arial" w:cs="Arial"/>
          <w:color w:val="000000"/>
          <w:sz w:val="20"/>
        </w:rPr>
      </w:pPr>
      <w:r w:rsidRPr="00091C76">
        <w:rPr>
          <w:rFonts w:ascii="Arial" w:hAnsi="Arial" w:cs="Arial"/>
          <w:i/>
          <w:iCs/>
          <w:color w:val="000000"/>
          <w:sz w:val="20"/>
        </w:rPr>
        <w:t>(tiekėjo vadovo ar jo įgalioto asmens pareigų pavadinimas, vardas ir pavardė</w:t>
      </w:r>
      <w:r w:rsidR="00565B5E" w:rsidRPr="00091C76">
        <w:rPr>
          <w:rFonts w:ascii="Arial" w:hAnsi="Arial" w:cs="Arial"/>
          <w:i/>
          <w:iCs/>
          <w:color w:val="000000"/>
          <w:sz w:val="20"/>
        </w:rPr>
        <w:t>/</w:t>
      </w:r>
      <w:r w:rsidR="00565B5E" w:rsidRPr="00091C76">
        <w:rPr>
          <w:rFonts w:ascii="Arial" w:hAnsi="Arial" w:cs="Arial"/>
          <w:sz w:val="20"/>
        </w:rPr>
        <w:t xml:space="preserve"> </w:t>
      </w:r>
      <w:proofErr w:type="spellStart"/>
      <w:r w:rsidR="00565B5E" w:rsidRPr="00091C76">
        <w:rPr>
          <w:rFonts w:ascii="Arial" w:hAnsi="Arial" w:cs="Arial"/>
          <w:i/>
          <w:iCs/>
          <w:color w:val="000000"/>
          <w:sz w:val="20"/>
        </w:rPr>
        <w:t>title</w:t>
      </w:r>
      <w:proofErr w:type="spellEnd"/>
      <w:r w:rsidR="00565B5E" w:rsidRPr="00091C76">
        <w:rPr>
          <w:rFonts w:ascii="Arial" w:hAnsi="Arial" w:cs="Arial"/>
          <w:i/>
          <w:iCs/>
          <w:color w:val="000000"/>
          <w:sz w:val="20"/>
        </w:rPr>
        <w:t xml:space="preserve">, name </w:t>
      </w:r>
      <w:proofErr w:type="spellStart"/>
      <w:r w:rsidR="00565B5E" w:rsidRPr="00091C76">
        <w:rPr>
          <w:rFonts w:ascii="Arial" w:hAnsi="Arial" w:cs="Arial"/>
          <w:i/>
          <w:iCs/>
          <w:color w:val="000000"/>
          <w:sz w:val="20"/>
        </w:rPr>
        <w:t>and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surname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manager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or</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his</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authorized</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person</w:t>
      </w:r>
      <w:proofErr w:type="spellEnd"/>
      <w:r w:rsidRPr="00091C76">
        <w:rPr>
          <w:rFonts w:ascii="Arial" w:hAnsi="Arial" w:cs="Arial"/>
          <w:i/>
          <w:iCs/>
          <w:color w:val="000000"/>
          <w:sz w:val="20"/>
        </w:rPr>
        <w:t>)</w:t>
      </w:r>
    </w:p>
    <w:p w14:paraId="7627C82F" w14:textId="5FD1160A" w:rsidR="001E13D8" w:rsidRPr="00091C76" w:rsidRDefault="00565B5E" w:rsidP="001E13D8">
      <w:pPr>
        <w:jc w:val="both"/>
        <w:rPr>
          <w:rFonts w:ascii="Arial" w:hAnsi="Arial" w:cs="Arial"/>
          <w:color w:val="000000"/>
          <w:sz w:val="20"/>
        </w:rPr>
      </w:pPr>
      <w:r w:rsidRPr="00091C76">
        <w:rPr>
          <w:rFonts w:ascii="Arial" w:hAnsi="Arial" w:cs="Arial"/>
          <w:color w:val="000000"/>
          <w:sz w:val="20"/>
        </w:rPr>
        <w:t>P</w:t>
      </w:r>
      <w:r w:rsidR="001E13D8" w:rsidRPr="00091C76">
        <w:rPr>
          <w:rFonts w:ascii="Arial" w:hAnsi="Arial" w:cs="Arial"/>
          <w:color w:val="000000"/>
          <w:sz w:val="20"/>
        </w:rPr>
        <w:t>atvirtinu</w:t>
      </w:r>
      <w:r w:rsidRPr="00091C76">
        <w:rPr>
          <w:rFonts w:ascii="Arial" w:hAnsi="Arial" w:cs="Arial"/>
          <w:color w:val="000000"/>
          <w:sz w:val="20"/>
        </w:rPr>
        <w:t>/</w:t>
      </w:r>
      <w:proofErr w:type="spellStart"/>
      <w:r w:rsidRPr="00091C76">
        <w:rPr>
          <w:rFonts w:ascii="Arial" w:hAnsi="Arial" w:cs="Arial"/>
          <w:color w:val="000000"/>
          <w:sz w:val="20"/>
        </w:rPr>
        <w:t>confirm</w:t>
      </w:r>
      <w:proofErr w:type="spellEnd"/>
      <w:r w:rsidR="001E13D8" w:rsidRPr="00091C76">
        <w:rPr>
          <w:rFonts w:ascii="Arial" w:hAnsi="Arial" w:cs="Arial"/>
          <w:color w:val="000000"/>
          <w:sz w:val="20"/>
        </w:rPr>
        <w:t>, kad mano vadovaujamas (-a) (atstovaujamas (-a))</w:t>
      </w:r>
      <w:r w:rsidRPr="00091C76">
        <w:rPr>
          <w:rFonts w:ascii="Arial" w:hAnsi="Arial" w:cs="Arial"/>
          <w:color w:val="000000"/>
          <w:sz w:val="20"/>
        </w:rPr>
        <w:t xml:space="preserve"> </w:t>
      </w:r>
      <w:proofErr w:type="spellStart"/>
      <w:r w:rsidRPr="00091C76">
        <w:rPr>
          <w:rFonts w:ascii="Arial" w:hAnsi="Arial" w:cs="Arial"/>
          <w:color w:val="000000"/>
          <w:sz w:val="20"/>
        </w:rPr>
        <w:t>that</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the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entity</w:t>
      </w:r>
      <w:proofErr w:type="spellEnd"/>
      <w:r w:rsidRPr="00091C76">
        <w:rPr>
          <w:rFonts w:ascii="Arial" w:hAnsi="Arial" w:cs="Arial"/>
          <w:color w:val="000000"/>
          <w:sz w:val="20"/>
        </w:rPr>
        <w:t xml:space="preserve"> I </w:t>
      </w:r>
      <w:proofErr w:type="spellStart"/>
      <w:r w:rsidRPr="00091C76">
        <w:rPr>
          <w:rFonts w:ascii="Arial" w:hAnsi="Arial" w:cs="Arial"/>
          <w:color w:val="000000"/>
          <w:sz w:val="20"/>
        </w:rPr>
        <w:t>manage</w:t>
      </w:r>
      <w:proofErr w:type="spellEnd"/>
      <w:r w:rsidRPr="00091C76">
        <w:rPr>
          <w:rFonts w:ascii="Arial" w:hAnsi="Arial" w:cs="Arial"/>
          <w:color w:val="000000"/>
          <w:sz w:val="20"/>
        </w:rPr>
        <w:t xml:space="preserve"> (</w:t>
      </w:r>
      <w:proofErr w:type="spellStart"/>
      <w:r w:rsidRPr="00091C76">
        <w:rPr>
          <w:rFonts w:ascii="Arial" w:hAnsi="Arial" w:cs="Arial"/>
          <w:color w:val="000000"/>
          <w:sz w:val="20"/>
        </w:rPr>
        <w:t>represent</w:t>
      </w:r>
      <w:proofErr w:type="spellEnd"/>
      <w:r w:rsidRPr="00091C76">
        <w:rPr>
          <w:rFonts w:ascii="Arial" w:hAnsi="Arial" w:cs="Arial"/>
          <w:color w:val="000000"/>
          <w:sz w:val="20"/>
        </w:rPr>
        <w:t xml:space="preserve">) </w:t>
      </w:r>
      <w:r w:rsidR="001E13D8" w:rsidRPr="00091C76">
        <w:rPr>
          <w:rFonts w:ascii="Arial" w:hAnsi="Arial" w:cs="Arial"/>
          <w:color w:val="000000"/>
          <w:sz w:val="20"/>
        </w:rPr>
        <w:t xml:space="preserve">____________________________ </w:t>
      </w:r>
      <w:r w:rsidRPr="00091C76">
        <w:rPr>
          <w:rFonts w:ascii="Arial" w:hAnsi="Arial" w:cs="Arial"/>
          <w:color w:val="000000"/>
          <w:sz w:val="20"/>
        </w:rPr>
        <w:t>______________________________________________________________________________________________________________________</w:t>
      </w:r>
      <w:r w:rsidR="001E13D8" w:rsidRPr="00091C76">
        <w:rPr>
          <w:rFonts w:ascii="Arial" w:hAnsi="Arial" w:cs="Arial"/>
          <w:color w:val="000000"/>
          <w:sz w:val="20"/>
        </w:rPr>
        <w:t>,</w:t>
      </w:r>
    </w:p>
    <w:p w14:paraId="6F37B226" w14:textId="08588B8B" w:rsidR="001E13D8" w:rsidRPr="00091C76" w:rsidRDefault="001E13D8" w:rsidP="001E13D8">
      <w:pPr>
        <w:ind w:left="5640" w:firstLine="742"/>
        <w:jc w:val="both"/>
        <w:rPr>
          <w:rFonts w:ascii="Arial" w:hAnsi="Arial" w:cs="Arial"/>
          <w:color w:val="000000"/>
          <w:sz w:val="20"/>
        </w:rPr>
      </w:pPr>
      <w:r w:rsidRPr="00091C76">
        <w:rPr>
          <w:rFonts w:ascii="Arial" w:hAnsi="Arial" w:cs="Arial"/>
          <w:i/>
          <w:iCs/>
          <w:color w:val="000000"/>
          <w:sz w:val="20"/>
        </w:rPr>
        <w:t>(tiekėjo pavadinimas</w:t>
      </w:r>
      <w:r w:rsidR="00565B5E" w:rsidRPr="00091C76">
        <w:rPr>
          <w:rFonts w:ascii="Arial" w:hAnsi="Arial" w:cs="Arial"/>
          <w:i/>
          <w:iCs/>
          <w:color w:val="000000"/>
          <w:sz w:val="20"/>
        </w:rPr>
        <w:t xml:space="preserve">/name </w:t>
      </w:r>
      <w:proofErr w:type="spellStart"/>
      <w:r w:rsidR="00565B5E" w:rsidRPr="00091C76">
        <w:rPr>
          <w:rFonts w:ascii="Arial" w:hAnsi="Arial" w:cs="Arial"/>
          <w:i/>
          <w:iCs/>
          <w:color w:val="000000"/>
          <w:sz w:val="20"/>
        </w:rPr>
        <w:t>of</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the</w:t>
      </w:r>
      <w:proofErr w:type="spellEnd"/>
      <w:r w:rsidR="00565B5E" w:rsidRPr="00091C76">
        <w:rPr>
          <w:rFonts w:ascii="Arial" w:hAnsi="Arial" w:cs="Arial"/>
          <w:i/>
          <w:iCs/>
          <w:color w:val="000000"/>
          <w:sz w:val="20"/>
        </w:rPr>
        <w:t xml:space="preserve"> </w:t>
      </w:r>
      <w:proofErr w:type="spellStart"/>
      <w:r w:rsidR="00565B5E" w:rsidRPr="00091C76">
        <w:rPr>
          <w:rFonts w:ascii="Arial" w:hAnsi="Arial" w:cs="Arial"/>
          <w:i/>
          <w:iCs/>
          <w:color w:val="000000"/>
          <w:sz w:val="20"/>
        </w:rPr>
        <w:t>supplier</w:t>
      </w:r>
      <w:proofErr w:type="spellEnd"/>
      <w:r w:rsidRPr="00091C76">
        <w:rPr>
          <w:rFonts w:ascii="Arial" w:hAnsi="Arial" w:cs="Arial"/>
          <w:i/>
          <w:iCs/>
          <w:color w:val="000000"/>
          <w:sz w:val="20"/>
        </w:rPr>
        <w:t xml:space="preserve">)    </w:t>
      </w:r>
    </w:p>
    <w:p w14:paraId="46BA5E68" w14:textId="57352707" w:rsidR="001E13D8" w:rsidRPr="00091C76" w:rsidRDefault="001E13D8" w:rsidP="001E13D8">
      <w:pPr>
        <w:jc w:val="both"/>
        <w:rPr>
          <w:rFonts w:ascii="Arial" w:hAnsi="Arial" w:cs="Arial"/>
          <w:color w:val="000000"/>
          <w:sz w:val="20"/>
          <w:u w:val="single"/>
        </w:rPr>
      </w:pPr>
      <w:r w:rsidRPr="00091C76">
        <w:rPr>
          <w:rFonts w:ascii="Arial" w:hAnsi="Arial" w:cs="Arial"/>
          <w:color w:val="000000"/>
          <w:sz w:val="20"/>
        </w:rPr>
        <w:t xml:space="preserve">dalyvaujantis (-i) </w:t>
      </w:r>
      <w:r w:rsidR="00565B5E" w:rsidRPr="00091C76">
        <w:rPr>
          <w:rFonts w:ascii="Arial" w:hAnsi="Arial" w:cs="Arial"/>
          <w:color w:val="000000"/>
          <w:sz w:val="20"/>
        </w:rPr>
        <w:t>/</w:t>
      </w:r>
      <w:proofErr w:type="spellStart"/>
      <w:r w:rsidR="00565B5E" w:rsidRPr="00091C76">
        <w:rPr>
          <w:rFonts w:ascii="Arial" w:hAnsi="Arial" w:cs="Arial"/>
          <w:color w:val="000000"/>
          <w:sz w:val="20"/>
        </w:rPr>
        <w:t>participating</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in</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P</w:t>
      </w:r>
      <w:r w:rsidR="00565B5E" w:rsidRPr="00091C76">
        <w:rPr>
          <w:rFonts w:ascii="Arial" w:hAnsi="Arial" w:cs="Arial"/>
          <w:color w:val="000000"/>
          <w:sz w:val="20"/>
        </w:rPr>
        <w:t>rocurement</w:t>
      </w:r>
      <w:proofErr w:type="spellEnd"/>
      <w:r w:rsidR="00565B5E" w:rsidRPr="00091C76">
        <w:rPr>
          <w:rFonts w:ascii="Arial" w:hAnsi="Arial" w:cs="Arial"/>
          <w:color w:val="000000"/>
          <w:sz w:val="20"/>
        </w:rPr>
        <w:t xml:space="preserve">, </w:t>
      </w:r>
      <w:proofErr w:type="spellStart"/>
      <w:r w:rsidR="00321BC9" w:rsidRPr="00091C76">
        <w:rPr>
          <w:rFonts w:ascii="Arial" w:hAnsi="Arial" w:cs="Arial"/>
          <w:color w:val="000000"/>
          <w:sz w:val="20"/>
        </w:rPr>
        <w:t>carried</w:t>
      </w:r>
      <w:proofErr w:type="spellEnd"/>
      <w:r w:rsidR="00321BC9" w:rsidRPr="00091C76">
        <w:rPr>
          <w:rFonts w:ascii="Arial" w:hAnsi="Arial" w:cs="Arial"/>
          <w:color w:val="000000"/>
          <w:sz w:val="20"/>
        </w:rPr>
        <w:t xml:space="preserve"> </w:t>
      </w:r>
      <w:proofErr w:type="spellStart"/>
      <w:r w:rsidR="00321BC9" w:rsidRPr="00091C76">
        <w:rPr>
          <w:rFonts w:ascii="Arial" w:hAnsi="Arial" w:cs="Arial"/>
          <w:color w:val="000000"/>
          <w:sz w:val="20"/>
        </w:rPr>
        <w:t>out</w:t>
      </w:r>
      <w:proofErr w:type="spellEnd"/>
      <w:r w:rsidR="00565B5E" w:rsidRPr="00091C76">
        <w:rPr>
          <w:rFonts w:ascii="Arial" w:hAnsi="Arial" w:cs="Arial"/>
          <w:color w:val="000000"/>
          <w:sz w:val="20"/>
        </w:rPr>
        <w:t xml:space="preserve"> </w:t>
      </w:r>
      <w:proofErr w:type="spellStart"/>
      <w:r w:rsidR="00565B5E" w:rsidRPr="00091C76">
        <w:rPr>
          <w:rFonts w:ascii="Arial" w:hAnsi="Arial" w:cs="Arial"/>
          <w:color w:val="000000"/>
          <w:sz w:val="20"/>
        </w:rPr>
        <w:t>by</w:t>
      </w:r>
      <w:proofErr w:type="spellEnd"/>
      <w:r w:rsidRPr="00091C76">
        <w:rPr>
          <w:rFonts w:ascii="Arial" w:hAnsi="Arial" w:cs="Arial"/>
          <w:color w:val="000000"/>
          <w:sz w:val="20"/>
        </w:rPr>
        <w:t xml:space="preserve">               LITGRID AB</w:t>
      </w:r>
    </w:p>
    <w:p w14:paraId="25A402B9" w14:textId="77777777" w:rsidR="005013B5" w:rsidRPr="00091C76" w:rsidRDefault="005013B5" w:rsidP="001E13D8">
      <w:pPr>
        <w:jc w:val="both"/>
        <w:rPr>
          <w:rFonts w:ascii="Arial" w:hAnsi="Arial" w:cs="Arial"/>
          <w:color w:val="000000"/>
          <w:sz w:val="20"/>
        </w:rPr>
      </w:pPr>
    </w:p>
    <w:p w14:paraId="4249B2E4" w14:textId="77777777" w:rsidR="00944393" w:rsidRPr="00091C76" w:rsidRDefault="001E13D8" w:rsidP="001E13D8">
      <w:pPr>
        <w:jc w:val="both"/>
        <w:rPr>
          <w:rFonts w:ascii="Arial" w:hAnsi="Arial" w:cs="Arial"/>
          <w:color w:val="000000"/>
          <w:sz w:val="20"/>
        </w:rPr>
      </w:pPr>
      <w:r w:rsidRPr="00091C76">
        <w:rPr>
          <w:rFonts w:ascii="Arial" w:hAnsi="Arial" w:cs="Arial"/>
          <w:color w:val="000000"/>
          <w:sz w:val="20"/>
        </w:rPr>
        <w:t>vykdomame  _____________________________________</w:t>
      </w:r>
      <w:r w:rsidR="00944393" w:rsidRPr="00091C76">
        <w:rPr>
          <w:rFonts w:ascii="Arial" w:hAnsi="Arial" w:cs="Arial"/>
          <w:color w:val="000000"/>
          <w:sz w:val="20"/>
        </w:rPr>
        <w:t>__________________________________________________________________</w:t>
      </w:r>
      <w:r w:rsidRPr="00091C76">
        <w:rPr>
          <w:rFonts w:ascii="Arial" w:hAnsi="Arial" w:cs="Arial"/>
          <w:color w:val="000000"/>
          <w:sz w:val="20"/>
        </w:rPr>
        <w:t xml:space="preserve">, </w:t>
      </w:r>
    </w:p>
    <w:p w14:paraId="459243F2" w14:textId="6BE19E7A" w:rsidR="00944393" w:rsidRPr="00091C76" w:rsidRDefault="00944393" w:rsidP="00944393">
      <w:pPr>
        <w:ind w:firstLine="636"/>
        <w:jc w:val="both"/>
        <w:rPr>
          <w:rFonts w:ascii="Arial" w:hAnsi="Arial" w:cs="Arial"/>
          <w:color w:val="000000"/>
          <w:sz w:val="20"/>
        </w:rPr>
      </w:pPr>
      <w:r w:rsidRPr="00091C76">
        <w:rPr>
          <w:rFonts w:ascii="Arial" w:hAnsi="Arial" w:cs="Arial"/>
          <w:i/>
          <w:iCs/>
          <w:color w:val="000000"/>
          <w:sz w:val="20"/>
        </w:rPr>
        <w:t>(pirkimo objekto pavadinimas, pirkimo numeris, pirkimo paskelbimo CVP IS data/</w:t>
      </w:r>
      <w:r w:rsidRPr="00091C76">
        <w:rPr>
          <w:rFonts w:ascii="Arial" w:hAnsi="Arial" w:cs="Arial"/>
          <w:sz w:val="20"/>
        </w:rPr>
        <w:t xml:space="preserve"> </w:t>
      </w:r>
      <w:r w:rsidRPr="00091C76">
        <w:rPr>
          <w:rFonts w:ascii="Arial" w:hAnsi="Arial" w:cs="Arial"/>
          <w:i/>
          <w:iCs/>
          <w:color w:val="000000"/>
          <w:sz w:val="20"/>
        </w:rPr>
        <w:t xml:space="preserve">name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the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object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number</w:t>
      </w:r>
      <w:proofErr w:type="spellEnd"/>
      <w:r w:rsidRPr="00091C76">
        <w:rPr>
          <w:rFonts w:ascii="Arial" w:hAnsi="Arial" w:cs="Arial"/>
          <w:i/>
          <w:iCs/>
          <w:color w:val="000000"/>
          <w:sz w:val="20"/>
        </w:rPr>
        <w:t>, C</w:t>
      </w:r>
      <w:r w:rsidR="00321BC9" w:rsidRPr="00091C76">
        <w:rPr>
          <w:rFonts w:ascii="Arial" w:hAnsi="Arial" w:cs="Arial"/>
          <w:i/>
          <w:iCs/>
          <w:color w:val="000000"/>
          <w:sz w:val="20"/>
        </w:rPr>
        <w:t>PP</w:t>
      </w:r>
      <w:r w:rsidRPr="00091C76">
        <w:rPr>
          <w:rFonts w:ascii="Arial" w:hAnsi="Arial" w:cs="Arial"/>
          <w:i/>
          <w:iCs/>
          <w:color w:val="000000"/>
          <w:sz w:val="20"/>
        </w:rPr>
        <w:t xml:space="preserve"> IS </w:t>
      </w:r>
      <w:proofErr w:type="spellStart"/>
      <w:r w:rsidRPr="00091C76">
        <w:rPr>
          <w:rFonts w:ascii="Arial" w:hAnsi="Arial" w:cs="Arial"/>
          <w:i/>
          <w:iCs/>
          <w:color w:val="000000"/>
          <w:sz w:val="20"/>
        </w:rPr>
        <w:t>date</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of</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procurement</w:t>
      </w:r>
      <w:proofErr w:type="spellEnd"/>
      <w:r w:rsidRPr="00091C76">
        <w:rPr>
          <w:rFonts w:ascii="Arial" w:hAnsi="Arial" w:cs="Arial"/>
          <w:i/>
          <w:iCs/>
          <w:color w:val="000000"/>
          <w:sz w:val="20"/>
        </w:rPr>
        <w:t xml:space="preserve"> </w:t>
      </w:r>
      <w:proofErr w:type="spellStart"/>
      <w:r w:rsidRPr="00091C76">
        <w:rPr>
          <w:rFonts w:ascii="Arial" w:hAnsi="Arial" w:cs="Arial"/>
          <w:i/>
          <w:iCs/>
          <w:color w:val="000000"/>
          <w:sz w:val="20"/>
        </w:rPr>
        <w:t>announcement</w:t>
      </w:r>
      <w:proofErr w:type="spellEnd"/>
      <w:r w:rsidRPr="00091C76">
        <w:rPr>
          <w:rFonts w:ascii="Arial" w:hAnsi="Arial" w:cs="Arial"/>
          <w:color w:val="000000"/>
          <w:sz w:val="20"/>
        </w:rPr>
        <w:t>)</w:t>
      </w:r>
    </w:p>
    <w:p w14:paraId="36E335C3" w14:textId="77777777" w:rsidR="00944393" w:rsidRPr="00091C76" w:rsidRDefault="00944393" w:rsidP="001E13D8">
      <w:pPr>
        <w:jc w:val="both"/>
        <w:rPr>
          <w:rFonts w:ascii="Arial" w:hAnsi="Arial" w:cs="Arial"/>
          <w:color w:val="000000"/>
          <w:sz w:val="20"/>
        </w:rPr>
      </w:pPr>
    </w:p>
    <w:p w14:paraId="6C6260D0" w14:textId="5559AA5E" w:rsidR="001E13D8" w:rsidRPr="00091C76" w:rsidRDefault="001E13D8" w:rsidP="001E13D8">
      <w:pPr>
        <w:jc w:val="both"/>
        <w:rPr>
          <w:rFonts w:ascii="Arial" w:hAnsi="Arial" w:cs="Arial"/>
          <w:color w:val="000000"/>
          <w:sz w:val="20"/>
        </w:rPr>
      </w:pPr>
      <w:r w:rsidRPr="00091C76">
        <w:rPr>
          <w:rFonts w:ascii="Arial" w:hAnsi="Arial" w:cs="Arial"/>
          <w:color w:val="000000"/>
          <w:sz w:val="20"/>
        </w:rPr>
        <w:t>atitinka toliau nurodomus reikalavimus</w:t>
      </w:r>
      <w:r w:rsidR="00944393" w:rsidRPr="00091C76">
        <w:rPr>
          <w:rFonts w:ascii="Arial" w:hAnsi="Arial" w:cs="Arial"/>
          <w:color w:val="000000"/>
          <w:sz w:val="20"/>
        </w:rPr>
        <w:t>/</w:t>
      </w:r>
      <w:proofErr w:type="spellStart"/>
      <w:r w:rsidR="00944393" w:rsidRPr="00091C76">
        <w:rPr>
          <w:rFonts w:ascii="Arial" w:hAnsi="Arial" w:cs="Arial"/>
          <w:color w:val="000000"/>
          <w:sz w:val="20"/>
        </w:rPr>
        <w:t>meets</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the</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following</w:t>
      </w:r>
      <w:proofErr w:type="spellEnd"/>
      <w:r w:rsidR="00944393" w:rsidRPr="00091C76">
        <w:rPr>
          <w:rFonts w:ascii="Arial" w:hAnsi="Arial" w:cs="Arial"/>
          <w:color w:val="000000"/>
          <w:sz w:val="20"/>
        </w:rPr>
        <w:t xml:space="preserve"> </w:t>
      </w:r>
      <w:proofErr w:type="spellStart"/>
      <w:r w:rsidR="00944393" w:rsidRPr="00091C76">
        <w:rPr>
          <w:rFonts w:ascii="Arial" w:hAnsi="Arial" w:cs="Arial"/>
          <w:color w:val="000000"/>
          <w:sz w:val="20"/>
        </w:rPr>
        <w:t>requirements</w:t>
      </w:r>
      <w:proofErr w:type="spellEnd"/>
      <w:r w:rsidR="00944393" w:rsidRPr="00091C76">
        <w:rPr>
          <w:rFonts w:ascii="Arial" w:hAnsi="Arial" w:cs="Arial"/>
          <w:color w:val="000000"/>
          <w:sz w:val="20"/>
        </w:rPr>
        <w:t xml:space="preserve"> </w:t>
      </w:r>
      <w:r w:rsidRPr="00091C76">
        <w:rPr>
          <w:rFonts w:ascii="Arial" w:hAnsi="Arial" w:cs="Arial"/>
          <w:color w:val="000000"/>
          <w:sz w:val="20"/>
        </w:rPr>
        <w:t>:</w:t>
      </w:r>
    </w:p>
    <w:p w14:paraId="622B3628" w14:textId="77777777" w:rsidR="001E13D8" w:rsidRPr="00091C76" w:rsidRDefault="001E13D8" w:rsidP="001E13D8">
      <w:pPr>
        <w:ind w:firstLine="636"/>
        <w:jc w:val="both"/>
        <w:rPr>
          <w:rFonts w:ascii="Arial" w:hAnsi="Arial" w:cs="Arial"/>
          <w:color w:val="000000"/>
          <w:sz w:val="20"/>
        </w:rPr>
      </w:pPr>
    </w:p>
    <w:p w14:paraId="10D26DA1" w14:textId="77777777" w:rsidR="001E13D8" w:rsidRPr="00091C76" w:rsidRDefault="001E13D8" w:rsidP="001E13D8">
      <w:pPr>
        <w:shd w:val="clear" w:color="auto" w:fill="FFFFFF"/>
        <w:ind w:firstLine="424"/>
        <w:rPr>
          <w:rFonts w:ascii="Arial" w:hAnsi="Arial" w:cs="Arial"/>
          <w:i/>
          <w:sz w:val="20"/>
        </w:rPr>
      </w:pPr>
    </w:p>
    <w:tbl>
      <w:tblPr>
        <w:tblW w:w="14312" w:type="dxa"/>
        <w:tblLook w:val="04A0" w:firstRow="1" w:lastRow="0" w:firstColumn="1" w:lastColumn="0" w:noHBand="0" w:noVBand="1"/>
      </w:tblPr>
      <w:tblGrid>
        <w:gridCol w:w="352"/>
        <w:gridCol w:w="6447"/>
        <w:gridCol w:w="7513"/>
      </w:tblGrid>
      <w:tr w:rsidR="00944393" w:rsidRPr="00091C76" w14:paraId="7BEC645F" w14:textId="1CDF38B2" w:rsidTr="00D75AFE">
        <w:trPr>
          <w:trHeight w:val="412"/>
        </w:trPr>
        <w:tc>
          <w:tcPr>
            <w:tcW w:w="352" w:type="dxa"/>
            <w:hideMark/>
          </w:tcPr>
          <w:p w14:paraId="73C47D12" w14:textId="77777777"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hideMark/>
          </w:tcPr>
          <w:p w14:paraId="221540F6" w14:textId="4823FE0E" w:rsidR="00944393" w:rsidRPr="00DB33C9" w:rsidRDefault="00944393" w:rsidP="00CA63F9">
            <w:pPr>
              <w:jc w:val="both"/>
              <w:rPr>
                <w:rFonts w:ascii="Arial" w:hAnsi="Arial" w:cs="Arial"/>
                <w:sz w:val="20"/>
                <w:lang w:eastAsia="lt-LT"/>
              </w:rPr>
            </w:pPr>
            <w:r w:rsidRPr="00DB33C9">
              <w:rPr>
                <w:rFonts w:ascii="Arial" w:hAnsi="Arial" w:cs="Arial"/>
                <w:sz w:val="20"/>
                <w:lang w:eastAsia="lt-LT"/>
              </w:rPr>
              <w:t xml:space="preserve">tiekėjo siūlomos prekės nekelia grėsmės nacionaliniam saugumui </w:t>
            </w:r>
            <w:r w:rsidRPr="00DB33C9">
              <w:rPr>
                <w:rFonts w:ascii="Arial" w:hAnsi="Arial" w:cs="Arial"/>
                <w:sz w:val="20"/>
                <w:bdr w:val="none" w:sz="0" w:space="0" w:color="auto" w:frame="1"/>
              </w:rPr>
              <w:t>–</w:t>
            </w:r>
            <w:r w:rsidRPr="00DB33C9">
              <w:rPr>
                <w:rFonts w:ascii="Arial" w:hAnsi="Arial" w:cs="Arial"/>
                <w:sz w:val="20"/>
                <w:lang w:eastAsia="lt-LT"/>
              </w:rPr>
              <w:t xml:space="preserve"> vadovaujantis </w:t>
            </w:r>
            <w:r w:rsidRPr="00DB33C9">
              <w:rPr>
                <w:rFonts w:ascii="Arial" w:hAnsi="Arial" w:cs="Arial"/>
                <w:sz w:val="20"/>
              </w:rPr>
              <w:t xml:space="preserve">Lietuvos Respublikos pirkimų, atliekamų vandentvarkos, energetikos, transporto, ar pašto paslaugų srities perkančiųjų subjektų, įstatymo (toliau – </w:t>
            </w:r>
            <w:r w:rsidRPr="00DB33C9">
              <w:rPr>
                <w:rFonts w:ascii="Arial" w:hAnsi="Arial" w:cs="Arial"/>
                <w:sz w:val="20"/>
                <w:lang w:eastAsia="lt-LT"/>
              </w:rPr>
              <w:t xml:space="preserve">PĮ) 50 straipsnio 9 dalies 1 punktu, </w:t>
            </w:r>
            <w:r w:rsidRPr="00DB33C9">
              <w:rPr>
                <w:rFonts w:ascii="Arial" w:hAnsi="Arial" w:cs="Arial"/>
                <w:sz w:val="20"/>
              </w:rPr>
              <w:t>prekių gamintojas ar jį kontroliuojantis asmuo</w:t>
            </w:r>
            <w:r w:rsidRPr="00DB33C9">
              <w:rPr>
                <w:rFonts w:ascii="Arial" w:hAnsi="Arial" w:cs="Arial"/>
                <w:sz w:val="20"/>
                <w:lang w:eastAsia="lt-LT"/>
              </w:rPr>
              <w:t xml:space="preserve"> </w:t>
            </w:r>
            <w:r w:rsidRPr="00DB33C9">
              <w:rPr>
                <w:rFonts w:ascii="Arial" w:hAnsi="Arial" w:cs="Arial"/>
                <w:sz w:val="20"/>
              </w:rPr>
              <w:t xml:space="preserve">nėra registruoti (jeigu gamintojas ar jį kontroliuojantis asmuo yra fizinis asmuo – nuolat gyvenantis ar turintis pilietybę) Lietuvos Respublikos viešųjų pirkimų įstatymo (toliau – VPĮ) 92 straipsnio 14 dalyje numatytame sąraše nurodytose valstybėse ar teritorijose. </w:t>
            </w:r>
            <w:r w:rsidRPr="00DB33C9">
              <w:rPr>
                <w:rFonts w:ascii="Arial" w:hAnsi="Arial" w:cs="Arial"/>
                <w:sz w:val="20"/>
                <w:lang w:eastAsia="lt-LT"/>
              </w:rPr>
              <w:t xml:space="preserve">(SPS </w:t>
            </w:r>
            <w:r w:rsidR="00DB33C9" w:rsidRPr="00DB33C9">
              <w:rPr>
                <w:rFonts w:ascii="Arial" w:hAnsi="Arial" w:cs="Arial"/>
                <w:sz w:val="20"/>
                <w:lang w:eastAsia="lt-LT"/>
              </w:rPr>
              <w:t>6</w:t>
            </w:r>
            <w:r w:rsidRPr="00DB33C9">
              <w:rPr>
                <w:rFonts w:ascii="Arial" w:hAnsi="Arial" w:cs="Arial"/>
                <w:sz w:val="20"/>
                <w:lang w:eastAsia="lt-LT"/>
              </w:rPr>
              <w:t xml:space="preserve">.1 punkto </w:t>
            </w:r>
            <w:r w:rsidR="00DB33C9" w:rsidRPr="00DB33C9">
              <w:rPr>
                <w:rFonts w:ascii="Arial" w:hAnsi="Arial" w:cs="Arial"/>
                <w:sz w:val="20"/>
                <w:lang w:eastAsia="lt-LT"/>
              </w:rPr>
              <w:t>5</w:t>
            </w:r>
            <w:r w:rsidRPr="00DB33C9">
              <w:rPr>
                <w:rFonts w:ascii="Arial" w:hAnsi="Arial" w:cs="Arial"/>
                <w:sz w:val="20"/>
                <w:lang w:eastAsia="lt-LT"/>
              </w:rPr>
              <w:t xml:space="preserve"> lentelės </w:t>
            </w:r>
            <w:r w:rsidR="00DB33C9" w:rsidRPr="00DB33C9">
              <w:rPr>
                <w:rFonts w:ascii="Arial" w:hAnsi="Arial" w:cs="Arial"/>
                <w:sz w:val="20"/>
                <w:lang w:eastAsia="lt-LT"/>
              </w:rPr>
              <w:t>6</w:t>
            </w:r>
            <w:r w:rsidRPr="00DB33C9">
              <w:rPr>
                <w:rFonts w:ascii="Arial" w:hAnsi="Arial" w:cs="Arial"/>
                <w:sz w:val="20"/>
                <w:lang w:eastAsia="lt-LT"/>
              </w:rPr>
              <w:t>.1 p. reikalavimas);</w:t>
            </w:r>
          </w:p>
          <w:p w14:paraId="0B807481" w14:textId="77777777" w:rsidR="00D75AFE" w:rsidRPr="00DB33C9" w:rsidRDefault="00D75AFE" w:rsidP="00CA63F9">
            <w:pPr>
              <w:jc w:val="both"/>
              <w:rPr>
                <w:rFonts w:ascii="Arial" w:hAnsi="Arial" w:cs="Arial"/>
                <w:sz w:val="20"/>
              </w:rPr>
            </w:pPr>
          </w:p>
          <w:p w14:paraId="53FF1599" w14:textId="2469D797" w:rsidR="00D75AFE" w:rsidRPr="00DB33C9" w:rsidRDefault="00D75AFE" w:rsidP="00CA63F9">
            <w:pPr>
              <w:jc w:val="both"/>
              <w:rPr>
                <w:rFonts w:ascii="Arial" w:hAnsi="Arial" w:cs="Arial"/>
                <w:sz w:val="20"/>
              </w:rPr>
            </w:pPr>
          </w:p>
        </w:tc>
        <w:tc>
          <w:tcPr>
            <w:tcW w:w="7513" w:type="dxa"/>
            <w:vMerge w:val="restart"/>
          </w:tcPr>
          <w:p w14:paraId="3A8EB37F" w14:textId="3B693E29" w:rsidR="00944393" w:rsidRPr="00DB33C9" w:rsidRDefault="00FE1131" w:rsidP="00CA63F9">
            <w:pPr>
              <w:jc w:val="both"/>
              <w:rPr>
                <w:rFonts w:ascii="Arial" w:hAnsi="Arial" w:cs="Arial"/>
                <w:sz w:val="20"/>
                <w:lang w:val="en-GB" w:eastAsia="lt-LT"/>
              </w:rPr>
            </w:pPr>
            <w:r w:rsidRPr="00DB33C9">
              <w:rPr>
                <w:rFonts w:ascii="Arial" w:hAnsi="Arial" w:cs="Arial"/>
                <w:sz w:val="20"/>
                <w:lang w:val="en-GB" w:eastAsia="lt-LT"/>
              </w:rPr>
              <w:t xml:space="preserve">the goods offered by the supplier do not pose a threat to national security - in accordance with Article 50, Paragraph 9, Clause 1 of the Law of the Republic of Lithuania on Public Procurement Conducted by the Contracting Entities Operating in the Water, Energy, Transport and Postal Service Sectors (hereinafter - </w:t>
            </w:r>
            <w:r w:rsidR="00D75AFE" w:rsidRPr="00DB33C9">
              <w:rPr>
                <w:rFonts w:ascii="Arial" w:hAnsi="Arial" w:cs="Arial"/>
                <w:sz w:val="20"/>
                <w:lang w:val="en-GB" w:eastAsia="lt-LT"/>
              </w:rPr>
              <w:t>LP</w:t>
            </w:r>
            <w:r w:rsidRPr="00DB33C9">
              <w:rPr>
                <w:rFonts w:ascii="Arial" w:hAnsi="Arial" w:cs="Arial"/>
                <w:sz w:val="20"/>
                <w:lang w:val="en-GB" w:eastAsia="lt-LT"/>
              </w:rPr>
              <w:t xml:space="preserve">), the manufacturer of the goods or the person controlling it is not registered (if the manufacturer or the person controlling it is a natural person </w:t>
            </w:r>
            <w:r w:rsidR="00D75AFE" w:rsidRPr="00DB33C9">
              <w:rPr>
                <w:rFonts w:ascii="Arial" w:hAnsi="Arial" w:cs="Arial"/>
                <w:sz w:val="20"/>
                <w:lang w:val="en-GB" w:eastAsia="lt-LT"/>
              </w:rPr>
              <w:t>–</w:t>
            </w:r>
            <w:r w:rsidRPr="00DB33C9">
              <w:rPr>
                <w:rFonts w:ascii="Arial" w:hAnsi="Arial" w:cs="Arial"/>
                <w:sz w:val="20"/>
                <w:lang w:val="en-GB" w:eastAsia="lt-LT"/>
              </w:rPr>
              <w:t xml:space="preserve"> </w:t>
            </w:r>
            <w:r w:rsidR="00D75AFE" w:rsidRPr="00DB33C9">
              <w:rPr>
                <w:rFonts w:ascii="Arial" w:hAnsi="Arial" w:cs="Arial"/>
                <w:sz w:val="20"/>
                <w:lang w:val="en-GB" w:eastAsia="lt-LT"/>
              </w:rPr>
              <w:t xml:space="preserve">is not </w:t>
            </w:r>
            <w:r w:rsidRPr="00DB33C9">
              <w:rPr>
                <w:rFonts w:ascii="Arial" w:hAnsi="Arial" w:cs="Arial"/>
                <w:sz w:val="20"/>
                <w:lang w:val="en-GB" w:eastAsia="lt-LT"/>
              </w:rPr>
              <w:t>permanent resident or citizen) in the states or territories specified in the list provided for in Article 92, Part 14 of the Law on Public Procurement of the Republic of Lithuania (hereinafter referred to as "</w:t>
            </w:r>
            <w:r w:rsidR="00D75AFE" w:rsidRPr="00DB33C9">
              <w:rPr>
                <w:rFonts w:ascii="Arial" w:hAnsi="Arial" w:cs="Arial"/>
                <w:sz w:val="20"/>
                <w:lang w:val="en-GB" w:eastAsia="lt-LT"/>
              </w:rPr>
              <w:t>LPP</w:t>
            </w:r>
            <w:r w:rsidRPr="00DB33C9">
              <w:rPr>
                <w:rFonts w:ascii="Arial" w:hAnsi="Arial" w:cs="Arial"/>
                <w:sz w:val="20"/>
                <w:lang w:val="en-GB" w:eastAsia="lt-LT"/>
              </w:rPr>
              <w:t xml:space="preserve">"). (requirement of clause </w:t>
            </w:r>
            <w:r w:rsidR="00DB33C9" w:rsidRPr="00DB33C9">
              <w:rPr>
                <w:rFonts w:ascii="Arial" w:hAnsi="Arial" w:cs="Arial"/>
                <w:sz w:val="20"/>
                <w:lang w:val="en-GB" w:eastAsia="lt-LT"/>
              </w:rPr>
              <w:t>6</w:t>
            </w:r>
            <w:r w:rsidRPr="00DB33C9">
              <w:rPr>
                <w:rFonts w:ascii="Arial" w:hAnsi="Arial" w:cs="Arial"/>
                <w:sz w:val="20"/>
                <w:lang w:val="en-GB" w:eastAsia="lt-LT"/>
              </w:rPr>
              <w:t xml:space="preserve">.1 of Table </w:t>
            </w:r>
            <w:r w:rsidR="00DB33C9" w:rsidRPr="00DB33C9">
              <w:rPr>
                <w:rFonts w:ascii="Arial" w:hAnsi="Arial" w:cs="Arial"/>
                <w:sz w:val="20"/>
                <w:lang w:val="en-GB" w:eastAsia="lt-LT"/>
              </w:rPr>
              <w:t>5</w:t>
            </w:r>
            <w:r w:rsidRPr="00DB33C9">
              <w:rPr>
                <w:rFonts w:ascii="Arial" w:hAnsi="Arial" w:cs="Arial"/>
                <w:sz w:val="20"/>
                <w:lang w:val="en-GB" w:eastAsia="lt-LT"/>
              </w:rPr>
              <w:t xml:space="preserve">, p. </w:t>
            </w:r>
            <w:r w:rsidR="00DB33C9" w:rsidRPr="00DB33C9">
              <w:rPr>
                <w:rFonts w:ascii="Arial" w:hAnsi="Arial" w:cs="Arial"/>
                <w:sz w:val="20"/>
                <w:lang w:val="en-GB" w:eastAsia="lt-LT"/>
              </w:rPr>
              <w:t>6</w:t>
            </w:r>
            <w:r w:rsidRPr="00DB33C9">
              <w:rPr>
                <w:rFonts w:ascii="Arial" w:hAnsi="Arial" w:cs="Arial"/>
                <w:sz w:val="20"/>
                <w:lang w:val="en-GB" w:eastAsia="lt-LT"/>
              </w:rPr>
              <w:t>.1 of SP</w:t>
            </w:r>
            <w:r w:rsidR="00D75AFE" w:rsidRPr="00DB33C9">
              <w:rPr>
                <w:rFonts w:ascii="Arial" w:hAnsi="Arial" w:cs="Arial"/>
                <w:sz w:val="20"/>
                <w:lang w:val="en-GB" w:eastAsia="lt-LT"/>
              </w:rPr>
              <w:t>C</w:t>
            </w:r>
            <w:r w:rsidRPr="00DB33C9">
              <w:rPr>
                <w:rFonts w:ascii="Arial" w:hAnsi="Arial" w:cs="Arial"/>
                <w:sz w:val="20"/>
                <w:lang w:val="en-GB" w:eastAsia="lt-LT"/>
              </w:rPr>
              <w:t>);</w:t>
            </w:r>
          </w:p>
        </w:tc>
      </w:tr>
      <w:tr w:rsidR="00944393" w:rsidRPr="00091C76" w14:paraId="624ABAC2" w14:textId="0F88D6C5" w:rsidTr="00D75AFE">
        <w:trPr>
          <w:trHeight w:val="164"/>
        </w:trPr>
        <w:tc>
          <w:tcPr>
            <w:tcW w:w="352" w:type="dxa"/>
          </w:tcPr>
          <w:p w14:paraId="36D38FE4" w14:textId="77777777" w:rsidR="00944393" w:rsidRPr="00091C76" w:rsidRDefault="00944393" w:rsidP="00CA63F9">
            <w:pPr>
              <w:rPr>
                <w:rFonts w:ascii="Arial" w:hAnsi="Arial" w:cs="Arial"/>
                <w:sz w:val="20"/>
                <w:lang w:eastAsia="lt-LT"/>
              </w:rPr>
            </w:pPr>
          </w:p>
        </w:tc>
        <w:tc>
          <w:tcPr>
            <w:tcW w:w="6447" w:type="dxa"/>
            <w:vMerge/>
            <w:vAlign w:val="center"/>
            <w:hideMark/>
          </w:tcPr>
          <w:p w14:paraId="6D43EF93" w14:textId="77777777" w:rsidR="00944393" w:rsidRPr="00DB33C9" w:rsidRDefault="00944393" w:rsidP="00CA63F9">
            <w:pPr>
              <w:rPr>
                <w:rFonts w:ascii="Arial" w:hAnsi="Arial" w:cs="Arial"/>
                <w:sz w:val="20"/>
                <w:lang w:eastAsia="lt-LT"/>
              </w:rPr>
            </w:pPr>
          </w:p>
        </w:tc>
        <w:tc>
          <w:tcPr>
            <w:tcW w:w="7513" w:type="dxa"/>
            <w:vMerge/>
          </w:tcPr>
          <w:p w14:paraId="0FA40FEC" w14:textId="77777777" w:rsidR="00944393" w:rsidRPr="00DB33C9" w:rsidRDefault="00944393" w:rsidP="00CA63F9">
            <w:pPr>
              <w:rPr>
                <w:rFonts w:ascii="Arial" w:hAnsi="Arial" w:cs="Arial"/>
                <w:sz w:val="20"/>
                <w:lang w:eastAsia="lt-LT"/>
              </w:rPr>
            </w:pPr>
          </w:p>
        </w:tc>
      </w:tr>
      <w:tr w:rsidR="00944393" w:rsidRPr="00091C76" w14:paraId="1109463C" w14:textId="240387BC" w:rsidTr="00D75AFE">
        <w:trPr>
          <w:trHeight w:val="1175"/>
        </w:trPr>
        <w:tc>
          <w:tcPr>
            <w:tcW w:w="352" w:type="dxa"/>
          </w:tcPr>
          <w:p w14:paraId="67EB9517" w14:textId="77777777" w:rsidR="00944393" w:rsidRPr="00091C76" w:rsidRDefault="00944393" w:rsidP="00CA63F9">
            <w:pPr>
              <w:rPr>
                <w:rFonts w:ascii="Arial" w:hAnsi="Arial" w:cs="Arial"/>
                <w:sz w:val="20"/>
                <w:lang w:eastAsia="lt-LT"/>
              </w:rPr>
            </w:pPr>
          </w:p>
        </w:tc>
        <w:tc>
          <w:tcPr>
            <w:tcW w:w="6447" w:type="dxa"/>
            <w:vMerge/>
            <w:vAlign w:val="center"/>
            <w:hideMark/>
          </w:tcPr>
          <w:p w14:paraId="53C393C8" w14:textId="77777777" w:rsidR="00944393" w:rsidRPr="00DB33C9" w:rsidRDefault="00944393" w:rsidP="00CA63F9">
            <w:pPr>
              <w:rPr>
                <w:rFonts w:ascii="Arial" w:hAnsi="Arial" w:cs="Arial"/>
                <w:sz w:val="20"/>
                <w:lang w:eastAsia="lt-LT"/>
              </w:rPr>
            </w:pPr>
          </w:p>
        </w:tc>
        <w:tc>
          <w:tcPr>
            <w:tcW w:w="7513" w:type="dxa"/>
            <w:vMerge/>
          </w:tcPr>
          <w:p w14:paraId="367AF736" w14:textId="77777777" w:rsidR="00944393" w:rsidRPr="00DB33C9" w:rsidRDefault="00944393" w:rsidP="00CA63F9">
            <w:pPr>
              <w:rPr>
                <w:rFonts w:ascii="Arial" w:hAnsi="Arial" w:cs="Arial"/>
                <w:sz w:val="20"/>
                <w:lang w:eastAsia="lt-LT"/>
              </w:rPr>
            </w:pPr>
          </w:p>
        </w:tc>
      </w:tr>
      <w:tr w:rsidR="00944393" w:rsidRPr="00091C76" w14:paraId="16D689F5" w14:textId="266AAA23" w:rsidTr="00D75AFE">
        <w:trPr>
          <w:trHeight w:val="283"/>
        </w:trPr>
        <w:tc>
          <w:tcPr>
            <w:tcW w:w="352" w:type="dxa"/>
          </w:tcPr>
          <w:p w14:paraId="5E0D3304" w14:textId="6663B7A0" w:rsidR="00944393" w:rsidRPr="00091C76" w:rsidRDefault="00944393" w:rsidP="00CA63F9">
            <w:pPr>
              <w:rPr>
                <w:rFonts w:ascii="Arial" w:hAnsi="Arial" w:cs="Arial"/>
                <w:sz w:val="20"/>
                <w:lang w:eastAsia="lt-LT"/>
              </w:rPr>
            </w:pPr>
            <w:r w:rsidRPr="00091C76">
              <w:rPr>
                <w:rFonts w:ascii="Arial" w:hAnsi="Arial" w:cs="Arial"/>
                <w:sz w:val="20"/>
                <w:lang w:eastAsia="lt-LT"/>
              </w:rPr>
              <w:t>×</w:t>
            </w:r>
          </w:p>
        </w:tc>
        <w:tc>
          <w:tcPr>
            <w:tcW w:w="6447" w:type="dxa"/>
            <w:vMerge w:val="restart"/>
            <w:vAlign w:val="center"/>
          </w:tcPr>
          <w:p w14:paraId="3B6B1A23" w14:textId="30842BBB" w:rsidR="00944393" w:rsidRPr="00DB33C9" w:rsidRDefault="00944393" w:rsidP="00B47CBC">
            <w:pPr>
              <w:shd w:val="clear" w:color="auto" w:fill="FFFFFF"/>
              <w:jc w:val="both"/>
              <w:rPr>
                <w:rFonts w:ascii="Arial" w:hAnsi="Arial" w:cs="Arial"/>
                <w:sz w:val="20"/>
                <w:lang w:eastAsia="lt-LT"/>
              </w:rPr>
            </w:pPr>
            <w:r w:rsidRPr="00DB33C9">
              <w:rPr>
                <w:rFonts w:ascii="Arial" w:hAnsi="Arial" w:cs="Arial"/>
                <w:sz w:val="20"/>
                <w:lang w:eastAsia="lt-LT"/>
              </w:rPr>
              <w:t xml:space="preserve">tiekėjo siūlomos teikti paslaugos nekelia grėsmės nacionaliniam saugumui </w:t>
            </w:r>
            <w:r w:rsidRPr="00DB33C9">
              <w:rPr>
                <w:rFonts w:ascii="Arial" w:hAnsi="Arial" w:cs="Arial"/>
                <w:sz w:val="20"/>
                <w:bdr w:val="none" w:sz="0" w:space="0" w:color="auto" w:frame="1"/>
              </w:rPr>
              <w:t>–</w:t>
            </w:r>
            <w:r w:rsidRPr="00DB33C9">
              <w:rPr>
                <w:rFonts w:ascii="Arial" w:hAnsi="Arial" w:cs="Arial"/>
                <w:sz w:val="20"/>
                <w:lang w:eastAsia="lt-LT"/>
              </w:rPr>
              <w:t xml:space="preserve"> vadovaujantis PĮ 50 straipsnio 9 dalies 2 punktu, </w:t>
            </w:r>
            <w:r w:rsidRPr="00DB33C9">
              <w:rPr>
                <w:rFonts w:ascii="Arial" w:hAnsi="Arial" w:cs="Arial"/>
                <w:sz w:val="20"/>
              </w:rPr>
              <w:t xml:space="preserve">paslaugų teikimas nebus vykdomas iš VPĮ 92 straipsnio 14 dalyje numatytame sąraše nurodytų valstybių ar teritorijų. </w:t>
            </w:r>
            <w:r w:rsidRPr="00DB33C9">
              <w:rPr>
                <w:rFonts w:ascii="Arial" w:hAnsi="Arial" w:cs="Arial"/>
                <w:sz w:val="20"/>
                <w:lang w:eastAsia="lt-LT"/>
              </w:rPr>
              <w:t xml:space="preserve">(SPS </w:t>
            </w:r>
            <w:r w:rsidR="00DB33C9" w:rsidRPr="00DB33C9">
              <w:rPr>
                <w:rFonts w:ascii="Arial" w:hAnsi="Arial" w:cs="Arial"/>
                <w:sz w:val="20"/>
                <w:lang w:eastAsia="lt-LT"/>
              </w:rPr>
              <w:t>6</w:t>
            </w:r>
            <w:r w:rsidRPr="00DB33C9">
              <w:rPr>
                <w:rFonts w:ascii="Arial" w:hAnsi="Arial" w:cs="Arial"/>
                <w:sz w:val="20"/>
                <w:lang w:eastAsia="lt-LT"/>
              </w:rPr>
              <w:t xml:space="preserve">.1 punkto </w:t>
            </w:r>
            <w:r w:rsidR="00DB33C9" w:rsidRPr="00DB33C9">
              <w:rPr>
                <w:rFonts w:ascii="Arial" w:hAnsi="Arial" w:cs="Arial"/>
                <w:sz w:val="20"/>
                <w:lang w:eastAsia="lt-LT"/>
              </w:rPr>
              <w:t>5</w:t>
            </w:r>
            <w:r w:rsidRPr="00DB33C9">
              <w:rPr>
                <w:rFonts w:ascii="Arial" w:hAnsi="Arial" w:cs="Arial"/>
                <w:sz w:val="20"/>
                <w:lang w:eastAsia="lt-LT"/>
              </w:rPr>
              <w:t xml:space="preserve"> lentelės </w:t>
            </w:r>
            <w:r w:rsidR="00DB33C9" w:rsidRPr="00DB33C9">
              <w:rPr>
                <w:rFonts w:ascii="Arial" w:hAnsi="Arial" w:cs="Arial"/>
                <w:sz w:val="20"/>
                <w:lang w:eastAsia="lt-LT"/>
              </w:rPr>
              <w:t>6</w:t>
            </w:r>
            <w:r w:rsidRPr="00DB33C9">
              <w:rPr>
                <w:rFonts w:ascii="Arial" w:hAnsi="Arial" w:cs="Arial"/>
                <w:sz w:val="20"/>
                <w:lang w:eastAsia="lt-LT"/>
              </w:rPr>
              <w:t>.2 p. reikalavimas);</w:t>
            </w:r>
          </w:p>
        </w:tc>
        <w:tc>
          <w:tcPr>
            <w:tcW w:w="7513" w:type="dxa"/>
            <w:vMerge w:val="restart"/>
          </w:tcPr>
          <w:p w14:paraId="650DBA2F" w14:textId="6EF03075" w:rsidR="00944393" w:rsidRPr="00DB33C9" w:rsidRDefault="00D75AFE" w:rsidP="00B47CBC">
            <w:pPr>
              <w:shd w:val="clear" w:color="auto" w:fill="FFFFFF"/>
              <w:jc w:val="both"/>
              <w:rPr>
                <w:rFonts w:ascii="Arial" w:hAnsi="Arial" w:cs="Arial"/>
                <w:sz w:val="20"/>
                <w:lang w:val="en-GB" w:eastAsia="lt-LT"/>
              </w:rPr>
            </w:pPr>
            <w:r w:rsidRPr="00DB33C9">
              <w:rPr>
                <w:rFonts w:ascii="Arial" w:hAnsi="Arial" w:cs="Arial"/>
                <w:sz w:val="20"/>
                <w:lang w:val="en-GB" w:eastAsia="lt-LT"/>
              </w:rPr>
              <w:t xml:space="preserve">the services offered by the supplier do not pose a threat to national security - in accordance with Article 50, Paragraph 9, Clause 2 of the LP, the provision of services will not be carried out from the states or territories specified in the list provided for in Article 92, Paragraph 14 of the LPP. (requirement of clause </w:t>
            </w:r>
            <w:r w:rsidR="00DB33C9" w:rsidRPr="00DB33C9">
              <w:rPr>
                <w:rFonts w:ascii="Arial" w:hAnsi="Arial" w:cs="Arial"/>
                <w:sz w:val="20"/>
                <w:lang w:val="en-GB" w:eastAsia="lt-LT"/>
              </w:rPr>
              <w:t>6</w:t>
            </w:r>
            <w:r w:rsidRPr="00DB33C9">
              <w:rPr>
                <w:rFonts w:ascii="Arial" w:hAnsi="Arial" w:cs="Arial"/>
                <w:sz w:val="20"/>
                <w:lang w:val="en-GB" w:eastAsia="lt-LT"/>
              </w:rPr>
              <w:t xml:space="preserve">.1 of Table </w:t>
            </w:r>
            <w:r w:rsidR="00DB33C9" w:rsidRPr="00DB33C9">
              <w:rPr>
                <w:rFonts w:ascii="Arial" w:hAnsi="Arial" w:cs="Arial"/>
                <w:sz w:val="20"/>
                <w:lang w:val="en-GB" w:eastAsia="lt-LT"/>
              </w:rPr>
              <w:t>5</w:t>
            </w:r>
            <w:r w:rsidRPr="00DB33C9">
              <w:rPr>
                <w:rFonts w:ascii="Arial" w:hAnsi="Arial" w:cs="Arial"/>
                <w:sz w:val="20"/>
                <w:lang w:val="en-GB" w:eastAsia="lt-LT"/>
              </w:rPr>
              <w:t xml:space="preserve">, p. </w:t>
            </w:r>
            <w:r w:rsidR="00DB33C9" w:rsidRPr="00DB33C9">
              <w:rPr>
                <w:rFonts w:ascii="Arial" w:hAnsi="Arial" w:cs="Arial"/>
                <w:sz w:val="20"/>
                <w:lang w:val="en-GB" w:eastAsia="lt-LT"/>
              </w:rPr>
              <w:t>6</w:t>
            </w:r>
            <w:r w:rsidRPr="00DB33C9">
              <w:rPr>
                <w:rFonts w:ascii="Arial" w:hAnsi="Arial" w:cs="Arial"/>
                <w:sz w:val="20"/>
                <w:lang w:val="en-GB" w:eastAsia="lt-LT"/>
              </w:rPr>
              <w:t>.2 of SPC);</w:t>
            </w:r>
          </w:p>
        </w:tc>
      </w:tr>
      <w:tr w:rsidR="00D75AFE" w:rsidRPr="00091C76" w14:paraId="5FA30A1E" w14:textId="77777777" w:rsidTr="00D75AFE">
        <w:trPr>
          <w:trHeight w:val="274"/>
        </w:trPr>
        <w:tc>
          <w:tcPr>
            <w:tcW w:w="352" w:type="dxa"/>
          </w:tcPr>
          <w:p w14:paraId="69CC8BE4" w14:textId="77777777" w:rsidR="00D75AFE" w:rsidRPr="00091C76" w:rsidRDefault="00D75AFE" w:rsidP="00CA63F9">
            <w:pPr>
              <w:rPr>
                <w:rFonts w:ascii="Arial" w:hAnsi="Arial" w:cs="Arial"/>
                <w:sz w:val="20"/>
                <w:lang w:eastAsia="lt-LT"/>
              </w:rPr>
            </w:pPr>
          </w:p>
        </w:tc>
        <w:tc>
          <w:tcPr>
            <w:tcW w:w="6447" w:type="dxa"/>
            <w:vMerge/>
            <w:vAlign w:val="center"/>
          </w:tcPr>
          <w:p w14:paraId="671FA3E2" w14:textId="77777777" w:rsidR="00D75AFE" w:rsidRPr="00DB33C9" w:rsidRDefault="00D75AFE" w:rsidP="00CA63F9">
            <w:pPr>
              <w:rPr>
                <w:rFonts w:ascii="Arial" w:hAnsi="Arial" w:cs="Arial"/>
                <w:sz w:val="20"/>
                <w:lang w:eastAsia="lt-LT"/>
              </w:rPr>
            </w:pPr>
          </w:p>
        </w:tc>
        <w:tc>
          <w:tcPr>
            <w:tcW w:w="7513" w:type="dxa"/>
            <w:vMerge/>
          </w:tcPr>
          <w:p w14:paraId="43DF112F" w14:textId="77777777" w:rsidR="00D75AFE" w:rsidRPr="00DB33C9" w:rsidRDefault="00D75AFE" w:rsidP="00CA63F9">
            <w:pPr>
              <w:rPr>
                <w:rFonts w:ascii="Arial" w:hAnsi="Arial" w:cs="Arial"/>
                <w:sz w:val="20"/>
                <w:lang w:eastAsia="lt-LT"/>
              </w:rPr>
            </w:pPr>
          </w:p>
        </w:tc>
      </w:tr>
      <w:tr w:rsidR="00944393" w:rsidRPr="00091C76" w14:paraId="25445EC1" w14:textId="5AAC8320" w:rsidTr="00D75AFE">
        <w:trPr>
          <w:trHeight w:val="274"/>
        </w:trPr>
        <w:tc>
          <w:tcPr>
            <w:tcW w:w="352" w:type="dxa"/>
          </w:tcPr>
          <w:p w14:paraId="3F773C4B" w14:textId="77777777" w:rsidR="00944393" w:rsidRPr="00091C76" w:rsidRDefault="00944393" w:rsidP="00CA63F9">
            <w:pPr>
              <w:rPr>
                <w:rFonts w:ascii="Arial" w:hAnsi="Arial" w:cs="Arial"/>
                <w:sz w:val="20"/>
                <w:lang w:eastAsia="lt-LT"/>
              </w:rPr>
            </w:pPr>
          </w:p>
        </w:tc>
        <w:tc>
          <w:tcPr>
            <w:tcW w:w="6447" w:type="dxa"/>
            <w:vMerge/>
            <w:vAlign w:val="center"/>
          </w:tcPr>
          <w:p w14:paraId="5C50DD3D" w14:textId="77777777" w:rsidR="00944393" w:rsidRPr="00DB33C9" w:rsidRDefault="00944393" w:rsidP="00CA63F9">
            <w:pPr>
              <w:rPr>
                <w:rFonts w:ascii="Arial" w:hAnsi="Arial" w:cs="Arial"/>
                <w:sz w:val="20"/>
                <w:lang w:eastAsia="lt-LT"/>
              </w:rPr>
            </w:pPr>
          </w:p>
        </w:tc>
        <w:tc>
          <w:tcPr>
            <w:tcW w:w="7513" w:type="dxa"/>
            <w:vMerge/>
          </w:tcPr>
          <w:p w14:paraId="272F4B9A" w14:textId="77777777" w:rsidR="00944393" w:rsidRPr="00DB33C9" w:rsidRDefault="00944393" w:rsidP="00CA63F9">
            <w:pPr>
              <w:rPr>
                <w:rFonts w:ascii="Arial" w:hAnsi="Arial" w:cs="Arial"/>
                <w:sz w:val="20"/>
                <w:lang w:eastAsia="lt-LT"/>
              </w:rPr>
            </w:pPr>
          </w:p>
        </w:tc>
      </w:tr>
      <w:tr w:rsidR="00944393" w:rsidRPr="00091C76" w14:paraId="0279EEE2" w14:textId="5C7418C7" w:rsidTr="00D75AFE">
        <w:trPr>
          <w:trHeight w:val="405"/>
        </w:trPr>
        <w:tc>
          <w:tcPr>
            <w:tcW w:w="352" w:type="dxa"/>
          </w:tcPr>
          <w:p w14:paraId="4AF3D3AD" w14:textId="77777777" w:rsidR="00944393" w:rsidRPr="00091C76" w:rsidRDefault="00944393" w:rsidP="00CA63F9">
            <w:pPr>
              <w:rPr>
                <w:rFonts w:ascii="Arial" w:hAnsi="Arial" w:cs="Arial"/>
                <w:sz w:val="20"/>
                <w:lang w:eastAsia="lt-LT"/>
              </w:rPr>
            </w:pPr>
          </w:p>
        </w:tc>
        <w:tc>
          <w:tcPr>
            <w:tcW w:w="6447" w:type="dxa"/>
            <w:vMerge/>
            <w:vAlign w:val="center"/>
          </w:tcPr>
          <w:p w14:paraId="070C6B38" w14:textId="77777777" w:rsidR="00944393" w:rsidRPr="00DB33C9" w:rsidRDefault="00944393" w:rsidP="00CA63F9">
            <w:pPr>
              <w:rPr>
                <w:rFonts w:ascii="Arial" w:hAnsi="Arial" w:cs="Arial"/>
                <w:sz w:val="20"/>
                <w:lang w:eastAsia="lt-LT"/>
              </w:rPr>
            </w:pPr>
          </w:p>
        </w:tc>
        <w:tc>
          <w:tcPr>
            <w:tcW w:w="7513" w:type="dxa"/>
            <w:vMerge/>
          </w:tcPr>
          <w:p w14:paraId="6CE76F38" w14:textId="77777777" w:rsidR="00944393" w:rsidRPr="00DB33C9" w:rsidRDefault="00944393" w:rsidP="00CA63F9">
            <w:pPr>
              <w:rPr>
                <w:rFonts w:ascii="Arial" w:hAnsi="Arial" w:cs="Arial"/>
                <w:sz w:val="20"/>
                <w:lang w:eastAsia="lt-LT"/>
              </w:rPr>
            </w:pPr>
          </w:p>
        </w:tc>
      </w:tr>
      <w:tr w:rsidR="00944393" w:rsidRPr="00091C76" w14:paraId="14995B71" w14:textId="05A2AAE3" w:rsidTr="00D75AFE">
        <w:trPr>
          <w:trHeight w:val="351"/>
        </w:trPr>
        <w:tc>
          <w:tcPr>
            <w:tcW w:w="352" w:type="dxa"/>
          </w:tcPr>
          <w:p w14:paraId="7B75D9AD" w14:textId="2678CD5B" w:rsidR="00944393" w:rsidRPr="00091C76" w:rsidRDefault="00944393" w:rsidP="00CA63F9">
            <w:pPr>
              <w:rPr>
                <w:rFonts w:ascii="Arial" w:hAnsi="Arial" w:cs="Arial"/>
                <w:sz w:val="20"/>
                <w:lang w:eastAsia="lt-LT"/>
              </w:rPr>
            </w:pPr>
            <w:r w:rsidRPr="00091C76">
              <w:rPr>
                <w:rFonts w:ascii="Arial" w:hAnsi="Arial" w:cs="Arial"/>
                <w:sz w:val="20"/>
                <w:lang w:eastAsia="lt-LT"/>
              </w:rPr>
              <w:lastRenderedPageBreak/>
              <w:t>×</w:t>
            </w:r>
          </w:p>
        </w:tc>
        <w:tc>
          <w:tcPr>
            <w:tcW w:w="6447" w:type="dxa"/>
            <w:vMerge w:val="restart"/>
            <w:vAlign w:val="center"/>
          </w:tcPr>
          <w:p w14:paraId="732CB143" w14:textId="69341772" w:rsidR="00944393" w:rsidRPr="00DB33C9" w:rsidRDefault="00944393" w:rsidP="00CA63F9">
            <w:pPr>
              <w:rPr>
                <w:rFonts w:ascii="Arial" w:hAnsi="Arial" w:cs="Arial"/>
                <w:sz w:val="20"/>
                <w:lang w:eastAsia="lt-LT"/>
              </w:rPr>
            </w:pPr>
            <w:r w:rsidRPr="00DB33C9">
              <w:rPr>
                <w:rFonts w:ascii="Arial" w:hAnsi="Arial" w:cs="Arial"/>
                <w:sz w:val="20"/>
                <w:lang w:eastAsia="lt-LT"/>
              </w:rPr>
              <w:t>tiekėjas neturi interesų, galinčių kelti grėsmę nacionaliniam saugumui – vadovaujantis VPĮ 47 straipsnio 9 dalimi, jis pats,</w:t>
            </w:r>
            <w:r w:rsidRPr="00DB33C9">
              <w:rPr>
                <w:rFonts w:ascii="Arial" w:hAnsi="Arial" w:cs="Arial"/>
                <w:sz w:val="20"/>
                <w:bdr w:val="none" w:sz="0" w:space="0" w:color="auto" w:frame="1"/>
                <w:lang w:eastAsia="lt-LT"/>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DB33C9">
              <w:rPr>
                <w:rFonts w:ascii="Arial" w:hAnsi="Arial" w:cs="Arial"/>
                <w:sz w:val="20"/>
                <w:lang w:eastAsia="lt-LT"/>
              </w:rPr>
              <w:t xml:space="preserve">(SPS </w:t>
            </w:r>
            <w:r w:rsidR="00DB33C9" w:rsidRPr="00DB33C9">
              <w:rPr>
                <w:rFonts w:ascii="Arial" w:hAnsi="Arial" w:cs="Arial"/>
                <w:sz w:val="20"/>
                <w:lang w:eastAsia="lt-LT"/>
              </w:rPr>
              <w:t>6</w:t>
            </w:r>
            <w:r w:rsidRPr="00DB33C9">
              <w:rPr>
                <w:rFonts w:ascii="Arial" w:hAnsi="Arial" w:cs="Arial"/>
                <w:sz w:val="20"/>
                <w:lang w:eastAsia="lt-LT"/>
              </w:rPr>
              <w:t xml:space="preserve">.1 punkto </w:t>
            </w:r>
            <w:r w:rsidR="00DB33C9" w:rsidRPr="00DB33C9">
              <w:rPr>
                <w:rFonts w:ascii="Arial" w:hAnsi="Arial" w:cs="Arial"/>
                <w:sz w:val="20"/>
                <w:lang w:eastAsia="lt-LT"/>
              </w:rPr>
              <w:t>5</w:t>
            </w:r>
            <w:r w:rsidRPr="00DB33C9">
              <w:rPr>
                <w:rFonts w:ascii="Arial" w:hAnsi="Arial" w:cs="Arial"/>
                <w:sz w:val="20"/>
                <w:lang w:eastAsia="lt-LT"/>
              </w:rPr>
              <w:t xml:space="preserve"> lentelės </w:t>
            </w:r>
            <w:r w:rsidR="00DB33C9" w:rsidRPr="00DB33C9">
              <w:rPr>
                <w:rFonts w:ascii="Arial" w:hAnsi="Arial" w:cs="Arial"/>
                <w:sz w:val="20"/>
                <w:lang w:eastAsia="lt-LT"/>
              </w:rPr>
              <w:t>6</w:t>
            </w:r>
            <w:r w:rsidRPr="00DB33C9">
              <w:rPr>
                <w:rFonts w:ascii="Arial" w:hAnsi="Arial" w:cs="Arial"/>
                <w:sz w:val="20"/>
                <w:lang w:eastAsia="lt-LT"/>
              </w:rPr>
              <w:t>.3 p. reikalavimas)</w:t>
            </w:r>
          </w:p>
        </w:tc>
        <w:tc>
          <w:tcPr>
            <w:tcW w:w="7513" w:type="dxa"/>
            <w:vMerge w:val="restart"/>
          </w:tcPr>
          <w:p w14:paraId="4C827D89" w14:textId="234E1CA3" w:rsidR="00944393" w:rsidRPr="00DB33C9" w:rsidRDefault="00D75AFE" w:rsidP="00CA63F9">
            <w:pPr>
              <w:rPr>
                <w:rFonts w:ascii="Arial" w:hAnsi="Arial" w:cs="Arial"/>
                <w:sz w:val="20"/>
                <w:lang w:val="en-GB" w:eastAsia="lt-LT"/>
              </w:rPr>
            </w:pPr>
            <w:r w:rsidRPr="00DB33C9">
              <w:rPr>
                <w:rFonts w:ascii="Arial" w:hAnsi="Arial" w:cs="Arial"/>
                <w:sz w:val="20"/>
                <w:lang w:val="en-GB" w:eastAsia="lt-LT"/>
              </w:rPr>
              <w:t xml:space="preserve">the supplier does not have interests that could pose a threat to national security - in accordance with Article 47, Part 9 of the LPP, he himself, his sub-suppliers or economic entities whose capacities are relied upon or persons controlling them are not registered (if the supplier, his sub-suppliers, economic entities whose capacities are relied on, or the controlling person is a natural person – are not permanent resident or citizen) in the states or territories specified in the list provided for in Article 92, Part 14 of the LPP. (SPC clause </w:t>
            </w:r>
            <w:r w:rsidR="00DB33C9" w:rsidRPr="00DB33C9">
              <w:rPr>
                <w:rFonts w:ascii="Arial" w:hAnsi="Arial" w:cs="Arial"/>
                <w:sz w:val="20"/>
                <w:lang w:val="en-GB" w:eastAsia="lt-LT"/>
              </w:rPr>
              <w:t>6</w:t>
            </w:r>
            <w:r w:rsidRPr="00DB33C9">
              <w:rPr>
                <w:rFonts w:ascii="Arial" w:hAnsi="Arial" w:cs="Arial"/>
                <w:sz w:val="20"/>
                <w:lang w:val="en-GB" w:eastAsia="lt-LT"/>
              </w:rPr>
              <w:t xml:space="preserve">.1 table </w:t>
            </w:r>
            <w:r w:rsidR="00DB33C9" w:rsidRPr="00DB33C9">
              <w:rPr>
                <w:rFonts w:ascii="Arial" w:hAnsi="Arial" w:cs="Arial"/>
                <w:sz w:val="20"/>
                <w:lang w:val="en-GB" w:eastAsia="lt-LT"/>
              </w:rPr>
              <w:t>5</w:t>
            </w:r>
            <w:r w:rsidRPr="00DB33C9">
              <w:rPr>
                <w:rFonts w:ascii="Arial" w:hAnsi="Arial" w:cs="Arial"/>
                <w:sz w:val="20"/>
                <w:lang w:val="en-GB" w:eastAsia="lt-LT"/>
              </w:rPr>
              <w:t xml:space="preserve"> p. </w:t>
            </w:r>
            <w:r w:rsidR="00DB33C9" w:rsidRPr="00DB33C9">
              <w:rPr>
                <w:rFonts w:ascii="Arial" w:hAnsi="Arial" w:cs="Arial"/>
                <w:sz w:val="20"/>
                <w:lang w:val="en-GB" w:eastAsia="lt-LT"/>
              </w:rPr>
              <w:t>6</w:t>
            </w:r>
            <w:r w:rsidRPr="00DB33C9">
              <w:rPr>
                <w:rFonts w:ascii="Arial" w:hAnsi="Arial" w:cs="Arial"/>
                <w:sz w:val="20"/>
                <w:lang w:val="en-GB" w:eastAsia="lt-LT"/>
              </w:rPr>
              <w:t>.3 requirement)</w:t>
            </w:r>
          </w:p>
        </w:tc>
      </w:tr>
      <w:tr w:rsidR="00944393" w:rsidRPr="00091C76" w14:paraId="4EE83DC0" w14:textId="4516DE04" w:rsidTr="00D75AFE">
        <w:trPr>
          <w:trHeight w:val="144"/>
        </w:trPr>
        <w:tc>
          <w:tcPr>
            <w:tcW w:w="352" w:type="dxa"/>
          </w:tcPr>
          <w:p w14:paraId="5A55BA84" w14:textId="77777777" w:rsidR="00944393" w:rsidRPr="00091C76" w:rsidRDefault="00944393" w:rsidP="00CA63F9">
            <w:pPr>
              <w:rPr>
                <w:rFonts w:ascii="Arial" w:hAnsi="Arial" w:cs="Arial"/>
                <w:sz w:val="20"/>
                <w:lang w:eastAsia="lt-LT"/>
              </w:rPr>
            </w:pPr>
          </w:p>
        </w:tc>
        <w:tc>
          <w:tcPr>
            <w:tcW w:w="6447" w:type="dxa"/>
            <w:vMerge/>
            <w:vAlign w:val="center"/>
          </w:tcPr>
          <w:p w14:paraId="25E14A33" w14:textId="77777777" w:rsidR="00944393" w:rsidRPr="00091C76" w:rsidRDefault="00944393" w:rsidP="00CA63F9">
            <w:pPr>
              <w:rPr>
                <w:rFonts w:ascii="Arial" w:hAnsi="Arial" w:cs="Arial"/>
                <w:sz w:val="20"/>
                <w:lang w:eastAsia="lt-LT"/>
              </w:rPr>
            </w:pPr>
          </w:p>
        </w:tc>
        <w:tc>
          <w:tcPr>
            <w:tcW w:w="7513" w:type="dxa"/>
            <w:vMerge/>
          </w:tcPr>
          <w:p w14:paraId="195012DA" w14:textId="77777777" w:rsidR="00944393" w:rsidRPr="00091C76" w:rsidRDefault="00944393" w:rsidP="00CA63F9">
            <w:pPr>
              <w:rPr>
                <w:rFonts w:ascii="Arial" w:hAnsi="Arial" w:cs="Arial"/>
                <w:sz w:val="20"/>
                <w:lang w:eastAsia="lt-LT"/>
              </w:rPr>
            </w:pPr>
          </w:p>
        </w:tc>
      </w:tr>
      <w:tr w:rsidR="00944393" w:rsidRPr="00091C76" w14:paraId="4DC1CFC2" w14:textId="2FEFEF0B" w:rsidTr="00D75AFE">
        <w:trPr>
          <w:trHeight w:val="1175"/>
        </w:trPr>
        <w:tc>
          <w:tcPr>
            <w:tcW w:w="352" w:type="dxa"/>
          </w:tcPr>
          <w:p w14:paraId="3E95C392" w14:textId="77777777" w:rsidR="00944393" w:rsidRPr="00091C76" w:rsidRDefault="00944393" w:rsidP="00CA63F9">
            <w:pPr>
              <w:rPr>
                <w:rFonts w:ascii="Arial" w:hAnsi="Arial" w:cs="Arial"/>
                <w:sz w:val="20"/>
                <w:lang w:eastAsia="lt-LT"/>
              </w:rPr>
            </w:pPr>
          </w:p>
        </w:tc>
        <w:tc>
          <w:tcPr>
            <w:tcW w:w="6447" w:type="dxa"/>
            <w:vMerge/>
            <w:vAlign w:val="center"/>
          </w:tcPr>
          <w:p w14:paraId="127C8332" w14:textId="77777777" w:rsidR="00944393" w:rsidRPr="00091C76" w:rsidRDefault="00944393" w:rsidP="00CA63F9">
            <w:pPr>
              <w:rPr>
                <w:rFonts w:ascii="Arial" w:hAnsi="Arial" w:cs="Arial"/>
                <w:sz w:val="20"/>
                <w:lang w:eastAsia="lt-LT"/>
              </w:rPr>
            </w:pPr>
          </w:p>
        </w:tc>
        <w:tc>
          <w:tcPr>
            <w:tcW w:w="7513" w:type="dxa"/>
            <w:vMerge/>
          </w:tcPr>
          <w:p w14:paraId="22B2352A" w14:textId="77777777" w:rsidR="00944393" w:rsidRPr="00091C76" w:rsidRDefault="00944393" w:rsidP="00CA63F9">
            <w:pPr>
              <w:rPr>
                <w:rFonts w:ascii="Arial" w:hAnsi="Arial" w:cs="Arial"/>
                <w:sz w:val="20"/>
                <w:lang w:eastAsia="lt-LT"/>
              </w:rPr>
            </w:pPr>
          </w:p>
        </w:tc>
      </w:tr>
    </w:tbl>
    <w:p w14:paraId="6FA97A1D" w14:textId="77777777" w:rsidR="00B47CBC" w:rsidRPr="00091C76" w:rsidRDefault="00B47CBC" w:rsidP="001E13D8">
      <w:pPr>
        <w:shd w:val="clear" w:color="auto" w:fill="FFFFFF"/>
        <w:ind w:firstLine="7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5"/>
        <w:gridCol w:w="7135"/>
      </w:tblGrid>
      <w:tr w:rsidR="00565B5E" w:rsidRPr="00091C76" w14:paraId="47945C2A" w14:textId="77777777" w:rsidTr="008D4C70">
        <w:tc>
          <w:tcPr>
            <w:tcW w:w="7135" w:type="dxa"/>
          </w:tcPr>
          <w:p w14:paraId="158F8BAE" w14:textId="77777777" w:rsidR="00565B5E" w:rsidRPr="00091C76" w:rsidRDefault="00565B5E" w:rsidP="00565B5E">
            <w:pPr>
              <w:shd w:val="clear" w:color="auto" w:fill="FFFFFF"/>
              <w:rPr>
                <w:rFonts w:ascii="Arial" w:hAnsi="Arial" w:cs="Arial"/>
                <w:sz w:val="20"/>
              </w:rPr>
            </w:pPr>
            <w:r w:rsidRPr="00091C76">
              <w:rPr>
                <w:rFonts w:ascii="Arial" w:hAnsi="Arial" w:cs="Arial"/>
                <w:sz w:val="20"/>
              </w:rPr>
              <w:t>Patvirtinu, kad šie duomenys yra teisingi ir aktualūs pasiūlymo pateikimo dieną.</w:t>
            </w:r>
          </w:p>
          <w:p w14:paraId="3252AF0E" w14:textId="77777777" w:rsidR="00565B5E" w:rsidRPr="00091C76" w:rsidRDefault="00565B5E" w:rsidP="001E13D8">
            <w:pPr>
              <w:rPr>
                <w:rFonts w:ascii="Arial" w:hAnsi="Arial" w:cs="Arial"/>
                <w:sz w:val="20"/>
              </w:rPr>
            </w:pPr>
          </w:p>
        </w:tc>
        <w:tc>
          <w:tcPr>
            <w:tcW w:w="7135" w:type="dxa"/>
          </w:tcPr>
          <w:p w14:paraId="29128C12" w14:textId="4BC3ABB6" w:rsidR="00565B5E" w:rsidRPr="00091C76" w:rsidRDefault="008D4C70" w:rsidP="001E13D8">
            <w:pPr>
              <w:rPr>
                <w:rFonts w:ascii="Arial" w:hAnsi="Arial" w:cs="Arial"/>
                <w:sz w:val="20"/>
                <w:lang w:val="en-GB"/>
              </w:rPr>
            </w:pPr>
            <w:r w:rsidRPr="00091C76">
              <w:rPr>
                <w:rFonts w:ascii="Arial" w:hAnsi="Arial" w:cs="Arial"/>
                <w:sz w:val="20"/>
                <w:lang w:val="en-GB"/>
              </w:rPr>
              <w:t>I confirm that this information is correct and current on the date of submission of the Tender.</w:t>
            </w:r>
          </w:p>
        </w:tc>
      </w:tr>
      <w:tr w:rsidR="00565B5E" w:rsidRPr="00091C76" w14:paraId="27FAFC72" w14:textId="77777777" w:rsidTr="008D4C70">
        <w:tc>
          <w:tcPr>
            <w:tcW w:w="7135" w:type="dxa"/>
          </w:tcPr>
          <w:p w14:paraId="54AF7139" w14:textId="77777777" w:rsidR="00565B5E" w:rsidRPr="00091C76" w:rsidRDefault="00565B5E" w:rsidP="00565B5E">
            <w:pPr>
              <w:jc w:val="both"/>
              <w:rPr>
                <w:rFonts w:ascii="Arial" w:hAnsi="Arial" w:cs="Arial"/>
                <w:sz w:val="20"/>
              </w:rPr>
            </w:pPr>
            <w:r w:rsidRPr="00091C76">
              <w:rPr>
                <w:rFonts w:ascii="Arial" w:hAnsi="Arial" w:cs="Arial"/>
                <w:sz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1A097FE" w14:textId="77777777" w:rsidR="00565B5E" w:rsidRPr="00091C76" w:rsidRDefault="00565B5E" w:rsidP="001E13D8">
            <w:pPr>
              <w:rPr>
                <w:rFonts w:ascii="Arial" w:hAnsi="Arial" w:cs="Arial"/>
                <w:sz w:val="20"/>
              </w:rPr>
            </w:pPr>
          </w:p>
        </w:tc>
        <w:tc>
          <w:tcPr>
            <w:tcW w:w="7135" w:type="dxa"/>
          </w:tcPr>
          <w:p w14:paraId="28F3B1DC" w14:textId="46EAE10F" w:rsidR="00565B5E" w:rsidRPr="00091C76" w:rsidRDefault="008D4C70" w:rsidP="001E13D8">
            <w:pPr>
              <w:rPr>
                <w:rFonts w:ascii="Arial" w:hAnsi="Arial" w:cs="Arial"/>
                <w:sz w:val="20"/>
                <w:lang w:val="en-GB"/>
              </w:rPr>
            </w:pPr>
            <w:r w:rsidRPr="00091C76">
              <w:rPr>
                <w:rFonts w:ascii="Arial" w:hAnsi="Arial" w:cs="Arial"/>
                <w:sz w:val="20"/>
                <w:lang w:val="en-GB"/>
              </w:rPr>
              <w:t>I understand that in accordance with Article 52, Part 4 of the LP, the Contracting Entity may, at any time during the procurement procedure, ask candidates or tenderers to submit all or part of the documents confirming compliance with the requirements of Article 50, Part 9 of the LP, if this is necessary to ensure the proper performance of the procurement procedure.</w:t>
            </w:r>
          </w:p>
        </w:tc>
      </w:tr>
      <w:tr w:rsidR="00565B5E" w:rsidRPr="00091C76" w14:paraId="664EB08A" w14:textId="77777777" w:rsidTr="008D4C70">
        <w:tc>
          <w:tcPr>
            <w:tcW w:w="7135" w:type="dxa"/>
          </w:tcPr>
          <w:p w14:paraId="72A6B11F" w14:textId="77777777" w:rsidR="00565B5E" w:rsidRPr="00091C76" w:rsidRDefault="00565B5E" w:rsidP="00565B5E">
            <w:pPr>
              <w:jc w:val="both"/>
              <w:rPr>
                <w:rFonts w:ascii="Arial" w:hAnsi="Arial" w:cs="Arial"/>
                <w:sz w:val="20"/>
              </w:rPr>
            </w:pPr>
            <w:r w:rsidRPr="00091C76">
              <w:rPr>
                <w:rFonts w:ascii="Arial" w:hAnsi="Arial" w:cs="Arial"/>
                <w:sz w:val="20"/>
              </w:rPr>
              <w:t>Suprantu, kad jeigu pagal vertinimo rezultatus pasiūlymas bus pripažintas laimėjusiu, turės būti pateikti perkančiojo subjekto nurodyti atitiktį nacionalinio saugumo reikalavimams patvirtinantys dokumentai.</w:t>
            </w:r>
          </w:p>
          <w:p w14:paraId="62B36BBE" w14:textId="77777777" w:rsidR="00565B5E" w:rsidRPr="00091C76" w:rsidRDefault="00565B5E" w:rsidP="001E13D8">
            <w:pPr>
              <w:rPr>
                <w:rFonts w:ascii="Arial" w:hAnsi="Arial" w:cs="Arial"/>
                <w:sz w:val="20"/>
              </w:rPr>
            </w:pPr>
          </w:p>
        </w:tc>
        <w:tc>
          <w:tcPr>
            <w:tcW w:w="7135" w:type="dxa"/>
          </w:tcPr>
          <w:p w14:paraId="1839390F" w14:textId="29DC7BBA" w:rsidR="00565B5E" w:rsidRPr="00091C76" w:rsidRDefault="008D4C70" w:rsidP="001E13D8">
            <w:pPr>
              <w:rPr>
                <w:rFonts w:ascii="Arial" w:hAnsi="Arial" w:cs="Arial"/>
                <w:sz w:val="20"/>
                <w:lang w:val="en-GB"/>
              </w:rPr>
            </w:pPr>
            <w:r w:rsidRPr="00091C76">
              <w:rPr>
                <w:rFonts w:ascii="Arial" w:hAnsi="Arial" w:cs="Arial"/>
                <w:sz w:val="20"/>
                <w:lang w:val="en-GB"/>
              </w:rPr>
              <w:t>I understand that if the proposal is recognized as the winner according to the evaluation, documents confirming compliance with the requirements of the national security requirements specified by the Contracting Entity must be submitted.</w:t>
            </w:r>
          </w:p>
        </w:tc>
      </w:tr>
    </w:tbl>
    <w:p w14:paraId="23549457" w14:textId="77777777" w:rsidR="00565B5E" w:rsidRPr="00091C76" w:rsidRDefault="00565B5E" w:rsidP="001E13D8">
      <w:pPr>
        <w:shd w:val="clear" w:color="auto" w:fill="FFFFFF"/>
        <w:ind w:firstLine="720"/>
        <w:rPr>
          <w:rFonts w:ascii="Arial" w:hAnsi="Arial" w:cs="Arial"/>
          <w:sz w:val="20"/>
        </w:rPr>
      </w:pPr>
    </w:p>
    <w:p w14:paraId="60C7ACED" w14:textId="77777777" w:rsidR="00565B5E" w:rsidRPr="00091C76" w:rsidRDefault="00565B5E" w:rsidP="001E13D8">
      <w:pPr>
        <w:shd w:val="clear" w:color="auto" w:fill="FFFFFF"/>
        <w:ind w:firstLine="720"/>
        <w:rPr>
          <w:rFonts w:ascii="Arial" w:hAnsi="Arial" w:cs="Arial"/>
          <w:sz w:val="20"/>
        </w:rPr>
      </w:pPr>
    </w:p>
    <w:p w14:paraId="3803797E" w14:textId="77777777" w:rsidR="001E13D8" w:rsidRPr="00091C76" w:rsidRDefault="001E13D8" w:rsidP="001E13D8">
      <w:pPr>
        <w:widowControl w:val="0"/>
        <w:suppressAutoHyphens/>
        <w:ind w:left="709"/>
        <w:jc w:val="both"/>
        <w:textAlignment w:val="baseline"/>
        <w:rPr>
          <w:rFonts w:ascii="Arial" w:hAnsi="Arial" w:cs="Arial"/>
          <w:sz w:val="20"/>
        </w:rPr>
      </w:pPr>
    </w:p>
    <w:p w14:paraId="7858993B" w14:textId="77777777" w:rsidR="001E13D8" w:rsidRPr="00091C76" w:rsidRDefault="001E13D8" w:rsidP="001E13D8">
      <w:pPr>
        <w:widowControl w:val="0"/>
        <w:suppressAutoHyphens/>
        <w:jc w:val="center"/>
        <w:textAlignment w:val="baseline"/>
        <w:rPr>
          <w:rFonts w:ascii="Arial" w:hAnsi="Arial" w:cs="Arial"/>
          <w:sz w:val="20"/>
        </w:rPr>
      </w:pPr>
    </w:p>
    <w:p w14:paraId="79FB710E" w14:textId="77777777" w:rsidR="001E13D8" w:rsidRPr="00091C76" w:rsidRDefault="001E13D8" w:rsidP="001E13D8">
      <w:pPr>
        <w:widowControl w:val="0"/>
        <w:suppressAutoHyphens/>
        <w:jc w:val="center"/>
        <w:textAlignment w:val="baseline"/>
        <w:rPr>
          <w:rFonts w:ascii="Arial" w:hAnsi="Arial" w:cs="Arial"/>
          <w:sz w:val="20"/>
        </w:rPr>
      </w:pPr>
    </w:p>
    <w:p w14:paraId="3E2D1368" w14:textId="77777777" w:rsidR="001E13D8" w:rsidRPr="00091C76" w:rsidRDefault="001E13D8" w:rsidP="001E13D8">
      <w:pPr>
        <w:widowControl w:val="0"/>
        <w:suppressAutoHyphens/>
        <w:jc w:val="center"/>
        <w:textAlignment w:val="baseline"/>
        <w:rPr>
          <w:rFonts w:ascii="Arial" w:eastAsia="Calibri" w:hAnsi="Arial" w:cs="Arial"/>
          <w:sz w:val="20"/>
        </w:rPr>
      </w:pPr>
      <w:r w:rsidRPr="00091C76">
        <w:rPr>
          <w:rFonts w:ascii="Arial" w:eastAsia="Calibri" w:hAnsi="Arial" w:cs="Arial"/>
          <w:sz w:val="20"/>
        </w:rPr>
        <w:t>____________________</w:t>
      </w:r>
      <w:r w:rsidRPr="00091C76">
        <w:rPr>
          <w:rFonts w:ascii="Arial" w:eastAsia="Calibri" w:hAnsi="Arial" w:cs="Arial"/>
          <w:i/>
          <w:iCs/>
          <w:sz w:val="20"/>
        </w:rPr>
        <w:t xml:space="preserve">                             </w:t>
      </w:r>
      <w:r w:rsidRPr="00091C76">
        <w:rPr>
          <w:rFonts w:ascii="Arial" w:eastAsia="Calibri" w:hAnsi="Arial" w:cs="Arial"/>
          <w:sz w:val="20"/>
        </w:rPr>
        <w:t>____________________</w:t>
      </w:r>
      <w:r w:rsidRPr="00091C76">
        <w:rPr>
          <w:rFonts w:ascii="Arial" w:eastAsia="Calibri" w:hAnsi="Arial" w:cs="Arial"/>
          <w:sz w:val="20"/>
        </w:rPr>
        <w:tab/>
        <w:t xml:space="preserve">                   ___________________</w:t>
      </w:r>
    </w:p>
    <w:p w14:paraId="624E5738" w14:textId="71C52757" w:rsidR="001E13D8" w:rsidRPr="00091C76" w:rsidRDefault="00D75AFE" w:rsidP="001E13D8">
      <w:pPr>
        <w:widowControl w:val="0"/>
        <w:suppressAutoHyphens/>
        <w:ind w:firstLine="471"/>
        <w:jc w:val="center"/>
        <w:textAlignment w:val="baseline"/>
        <w:rPr>
          <w:rFonts w:ascii="Arial" w:hAnsi="Arial" w:cs="Arial"/>
          <w:sz w:val="20"/>
        </w:rPr>
      </w:pPr>
      <w:r w:rsidRPr="00091C76">
        <w:rPr>
          <w:rFonts w:ascii="Arial" w:eastAsia="Calibri" w:hAnsi="Arial" w:cs="Arial"/>
          <w:i/>
          <w:iCs/>
          <w:sz w:val="20"/>
        </w:rPr>
        <w:t xml:space="preserve">   </w:t>
      </w:r>
      <w:r w:rsidR="001E13D8" w:rsidRPr="00091C76">
        <w:rPr>
          <w:rFonts w:ascii="Arial" w:eastAsia="Calibri" w:hAnsi="Arial" w:cs="Arial"/>
          <w:i/>
          <w:iCs/>
          <w:sz w:val="20"/>
        </w:rPr>
        <w:t>(pareigos</w:t>
      </w:r>
      <w:r w:rsidRPr="00091C76">
        <w:rPr>
          <w:rFonts w:ascii="Arial" w:eastAsia="Calibri" w:hAnsi="Arial" w:cs="Arial"/>
          <w:i/>
          <w:iCs/>
          <w:sz w:val="20"/>
        </w:rPr>
        <w:t>/</w:t>
      </w:r>
      <w:proofErr w:type="spellStart"/>
      <w:r w:rsidRPr="00091C76">
        <w:rPr>
          <w:rFonts w:ascii="Arial" w:eastAsia="Calibri" w:hAnsi="Arial" w:cs="Arial"/>
          <w:i/>
          <w:iCs/>
          <w:sz w:val="20"/>
        </w:rPr>
        <w:t>position</w:t>
      </w:r>
      <w:proofErr w:type="spellEnd"/>
      <w:r w:rsidR="001E13D8" w:rsidRPr="00091C76">
        <w:rPr>
          <w:rFonts w:ascii="Arial" w:eastAsia="Calibri" w:hAnsi="Arial" w:cs="Arial"/>
          <w:i/>
          <w:iCs/>
          <w:sz w:val="20"/>
        </w:rPr>
        <w:t>)                                  (parašas</w:t>
      </w:r>
      <w:r w:rsidRPr="00091C76">
        <w:rPr>
          <w:rFonts w:ascii="Arial" w:eastAsia="Calibri" w:hAnsi="Arial" w:cs="Arial"/>
          <w:i/>
          <w:iCs/>
          <w:sz w:val="20"/>
        </w:rPr>
        <w:t>/</w:t>
      </w:r>
      <w:proofErr w:type="spellStart"/>
      <w:r w:rsidRPr="00091C76">
        <w:rPr>
          <w:rFonts w:ascii="Arial" w:eastAsia="Calibri" w:hAnsi="Arial" w:cs="Arial"/>
          <w:i/>
          <w:iCs/>
          <w:sz w:val="20"/>
        </w:rPr>
        <w:t>signature</w:t>
      </w:r>
      <w:proofErr w:type="spellEnd"/>
      <w:r w:rsidR="001E13D8" w:rsidRPr="00091C76">
        <w:rPr>
          <w:rFonts w:ascii="Arial" w:eastAsia="Calibri" w:hAnsi="Arial" w:cs="Arial"/>
          <w:i/>
          <w:iCs/>
          <w:sz w:val="20"/>
        </w:rPr>
        <w:t>)             (vardas ir pavardė</w:t>
      </w:r>
      <w:r w:rsidRPr="00091C76">
        <w:rPr>
          <w:rFonts w:ascii="Arial" w:eastAsia="Calibri" w:hAnsi="Arial" w:cs="Arial"/>
          <w:i/>
          <w:iCs/>
          <w:sz w:val="20"/>
        </w:rPr>
        <w:t xml:space="preserve">/name </w:t>
      </w:r>
      <w:proofErr w:type="spellStart"/>
      <w:r w:rsidRPr="00091C76">
        <w:rPr>
          <w:rFonts w:ascii="Arial" w:eastAsia="Calibri" w:hAnsi="Arial" w:cs="Arial"/>
          <w:i/>
          <w:iCs/>
          <w:sz w:val="20"/>
        </w:rPr>
        <w:t>and</w:t>
      </w:r>
      <w:proofErr w:type="spellEnd"/>
      <w:r w:rsidRPr="00091C76">
        <w:rPr>
          <w:rFonts w:ascii="Arial" w:eastAsia="Calibri" w:hAnsi="Arial" w:cs="Arial"/>
          <w:i/>
          <w:iCs/>
          <w:sz w:val="20"/>
        </w:rPr>
        <w:t xml:space="preserve"> </w:t>
      </w:r>
      <w:proofErr w:type="spellStart"/>
      <w:r w:rsidRPr="00091C76">
        <w:rPr>
          <w:rFonts w:ascii="Arial" w:eastAsia="Calibri" w:hAnsi="Arial" w:cs="Arial"/>
          <w:i/>
          <w:iCs/>
          <w:sz w:val="20"/>
        </w:rPr>
        <w:t>surname</w:t>
      </w:r>
      <w:proofErr w:type="spellEnd"/>
      <w:r w:rsidR="001E13D8" w:rsidRPr="00091C76">
        <w:rPr>
          <w:rFonts w:ascii="Arial" w:eastAsia="Calibri" w:hAnsi="Arial" w:cs="Arial"/>
          <w:i/>
          <w:iCs/>
          <w:sz w:val="20"/>
        </w:rPr>
        <w:t>)</w:t>
      </w:r>
    </w:p>
    <w:p w14:paraId="07EA5B64" w14:textId="77777777" w:rsidR="00D409FE" w:rsidRPr="00091C76" w:rsidRDefault="00D409FE">
      <w:pPr>
        <w:rPr>
          <w:rFonts w:ascii="Arial" w:hAnsi="Arial" w:cs="Arial"/>
          <w:sz w:val="20"/>
        </w:rPr>
      </w:pPr>
    </w:p>
    <w:sectPr w:rsidR="00D409FE" w:rsidRPr="00091C76" w:rsidSect="00565B5E">
      <w:pgSz w:w="15840" w:h="12240" w:orient="landscape"/>
      <w:pgMar w:top="1276" w:right="709" w:bottom="567" w:left="85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1D809" w14:textId="77777777" w:rsidR="006478F4" w:rsidRDefault="006478F4">
      <w:r>
        <w:separator/>
      </w:r>
    </w:p>
  </w:endnote>
  <w:endnote w:type="continuationSeparator" w:id="0">
    <w:p w14:paraId="54E1B2E1" w14:textId="77777777" w:rsidR="006478F4" w:rsidRDefault="00647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C64A2" w14:textId="77777777" w:rsidR="006478F4" w:rsidRDefault="006478F4">
      <w:r>
        <w:separator/>
      </w:r>
    </w:p>
  </w:footnote>
  <w:footnote w:type="continuationSeparator" w:id="0">
    <w:p w14:paraId="067A73B3" w14:textId="77777777" w:rsidR="006478F4" w:rsidRDefault="006478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D8"/>
    <w:rsid w:val="0004775F"/>
    <w:rsid w:val="00091C76"/>
    <w:rsid w:val="0010785B"/>
    <w:rsid w:val="001D352A"/>
    <w:rsid w:val="001E13D8"/>
    <w:rsid w:val="00216E68"/>
    <w:rsid w:val="002536F4"/>
    <w:rsid w:val="002C3112"/>
    <w:rsid w:val="00321BC9"/>
    <w:rsid w:val="00350307"/>
    <w:rsid w:val="00353879"/>
    <w:rsid w:val="005013B5"/>
    <w:rsid w:val="0054174A"/>
    <w:rsid w:val="00565B5E"/>
    <w:rsid w:val="00641CAB"/>
    <w:rsid w:val="006478F4"/>
    <w:rsid w:val="00653AB3"/>
    <w:rsid w:val="00825F8F"/>
    <w:rsid w:val="0083438B"/>
    <w:rsid w:val="00844DDD"/>
    <w:rsid w:val="00867CEE"/>
    <w:rsid w:val="008B5C5C"/>
    <w:rsid w:val="008D0B11"/>
    <w:rsid w:val="008D4C70"/>
    <w:rsid w:val="009360DC"/>
    <w:rsid w:val="00944393"/>
    <w:rsid w:val="009F4940"/>
    <w:rsid w:val="00A01782"/>
    <w:rsid w:val="00A5215A"/>
    <w:rsid w:val="00A540C4"/>
    <w:rsid w:val="00B47CBC"/>
    <w:rsid w:val="00CB4E1E"/>
    <w:rsid w:val="00D302D0"/>
    <w:rsid w:val="00D409FE"/>
    <w:rsid w:val="00D75AFE"/>
    <w:rsid w:val="00D87469"/>
    <w:rsid w:val="00DB33C9"/>
    <w:rsid w:val="00E4626A"/>
    <w:rsid w:val="00E96CBC"/>
    <w:rsid w:val="00E97EE1"/>
    <w:rsid w:val="00EE69ED"/>
    <w:rsid w:val="00F57C93"/>
    <w:rsid w:val="00FB73C3"/>
    <w:rsid w:val="00FE1131"/>
    <w:rsid w:val="00FE6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911AB"/>
  <w15:chartTrackingRefBased/>
  <w15:docId w15:val="{2F423821-68E9-4A34-90B1-40901A0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3D8"/>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0785B"/>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013B5"/>
    <w:rPr>
      <w:sz w:val="16"/>
      <w:szCs w:val="16"/>
    </w:rPr>
  </w:style>
  <w:style w:type="paragraph" w:styleId="CommentText">
    <w:name w:val="annotation text"/>
    <w:basedOn w:val="Normal"/>
    <w:link w:val="CommentTextChar"/>
    <w:uiPriority w:val="99"/>
    <w:unhideWhenUsed/>
    <w:rsid w:val="005013B5"/>
    <w:rPr>
      <w:sz w:val="20"/>
    </w:rPr>
  </w:style>
  <w:style w:type="character" w:customStyle="1" w:styleId="CommentTextChar">
    <w:name w:val="Comment Text Char"/>
    <w:basedOn w:val="DefaultParagraphFont"/>
    <w:link w:val="CommentText"/>
    <w:uiPriority w:val="99"/>
    <w:rsid w:val="005013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13B5"/>
    <w:rPr>
      <w:b/>
      <w:bCs/>
    </w:rPr>
  </w:style>
  <w:style w:type="character" w:customStyle="1" w:styleId="CommentSubjectChar">
    <w:name w:val="Comment Subject Char"/>
    <w:basedOn w:val="CommentTextChar"/>
    <w:link w:val="CommentSubject"/>
    <w:uiPriority w:val="99"/>
    <w:semiHidden/>
    <w:rsid w:val="005013B5"/>
    <w:rPr>
      <w:rFonts w:ascii="Times New Roman" w:eastAsia="Times New Roman" w:hAnsi="Times New Roman" w:cs="Times New Roman"/>
      <w:b/>
      <w:bCs/>
      <w:sz w:val="20"/>
      <w:szCs w:val="20"/>
    </w:rPr>
  </w:style>
  <w:style w:type="table" w:styleId="TableGrid">
    <w:name w:val="Table Grid"/>
    <w:basedOn w:val="TableNormal"/>
    <w:uiPriority w:val="39"/>
    <w:rsid w:val="00565B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1D352A"/>
    <w:pPr>
      <w:tabs>
        <w:tab w:val="center" w:pos="4819"/>
        <w:tab w:val="right" w:pos="9638"/>
      </w:tabs>
    </w:pPr>
  </w:style>
  <w:style w:type="character" w:customStyle="1" w:styleId="HeaderChar">
    <w:name w:val="Header Char"/>
    <w:basedOn w:val="DefaultParagraphFont"/>
    <w:link w:val="Header"/>
    <w:uiPriority w:val="99"/>
    <w:semiHidden/>
    <w:rsid w:val="001D352A"/>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1D352A"/>
    <w:pPr>
      <w:tabs>
        <w:tab w:val="center" w:pos="4819"/>
        <w:tab w:val="right" w:pos="9638"/>
      </w:tabs>
    </w:pPr>
  </w:style>
  <w:style w:type="character" w:customStyle="1" w:styleId="FooterChar">
    <w:name w:val="Footer Char"/>
    <w:basedOn w:val="DefaultParagraphFont"/>
    <w:link w:val="Footer"/>
    <w:uiPriority w:val="99"/>
    <w:semiHidden/>
    <w:rsid w:val="001D352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863">
      <w:bodyDiv w:val="1"/>
      <w:marLeft w:val="0"/>
      <w:marRight w:val="0"/>
      <w:marTop w:val="0"/>
      <w:marBottom w:val="0"/>
      <w:divBdr>
        <w:top w:val="none" w:sz="0" w:space="0" w:color="auto"/>
        <w:left w:val="none" w:sz="0" w:space="0" w:color="auto"/>
        <w:bottom w:val="none" w:sz="0" w:space="0" w:color="auto"/>
        <w:right w:val="none" w:sz="0" w:space="0" w:color="auto"/>
      </w:divBdr>
    </w:div>
    <w:div w:id="118686560">
      <w:bodyDiv w:val="1"/>
      <w:marLeft w:val="0"/>
      <w:marRight w:val="0"/>
      <w:marTop w:val="0"/>
      <w:marBottom w:val="0"/>
      <w:divBdr>
        <w:top w:val="none" w:sz="0" w:space="0" w:color="auto"/>
        <w:left w:val="none" w:sz="0" w:space="0" w:color="auto"/>
        <w:bottom w:val="none" w:sz="0" w:space="0" w:color="auto"/>
        <w:right w:val="none" w:sz="0" w:space="0" w:color="auto"/>
      </w:divBdr>
    </w:div>
    <w:div w:id="502160182">
      <w:bodyDiv w:val="1"/>
      <w:marLeft w:val="0"/>
      <w:marRight w:val="0"/>
      <w:marTop w:val="0"/>
      <w:marBottom w:val="0"/>
      <w:divBdr>
        <w:top w:val="none" w:sz="0" w:space="0" w:color="auto"/>
        <w:left w:val="none" w:sz="0" w:space="0" w:color="auto"/>
        <w:bottom w:val="none" w:sz="0" w:space="0" w:color="auto"/>
        <w:right w:val="none" w:sz="0" w:space="0" w:color="auto"/>
      </w:divBdr>
    </w:div>
    <w:div w:id="560285157">
      <w:bodyDiv w:val="1"/>
      <w:marLeft w:val="0"/>
      <w:marRight w:val="0"/>
      <w:marTop w:val="0"/>
      <w:marBottom w:val="0"/>
      <w:divBdr>
        <w:top w:val="none" w:sz="0" w:space="0" w:color="auto"/>
        <w:left w:val="none" w:sz="0" w:space="0" w:color="auto"/>
        <w:bottom w:val="none" w:sz="0" w:space="0" w:color="auto"/>
        <w:right w:val="none" w:sz="0" w:space="0" w:color="auto"/>
      </w:divBdr>
    </w:div>
    <w:div w:id="1042049716">
      <w:bodyDiv w:val="1"/>
      <w:marLeft w:val="0"/>
      <w:marRight w:val="0"/>
      <w:marTop w:val="0"/>
      <w:marBottom w:val="0"/>
      <w:divBdr>
        <w:top w:val="none" w:sz="0" w:space="0" w:color="auto"/>
        <w:left w:val="none" w:sz="0" w:space="0" w:color="auto"/>
        <w:bottom w:val="none" w:sz="0" w:space="0" w:color="auto"/>
        <w:right w:val="none" w:sz="0" w:space="0" w:color="auto"/>
      </w:divBdr>
    </w:div>
    <w:div w:id="182546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941D0F01-F1E6-4E5D-8F9E-3917716DECCB}">
  <ds:schemaRefs>
    <ds:schemaRef ds:uri="http://schemas.microsoft.com/sharepoint/v3/contenttype/forms"/>
  </ds:schemaRefs>
</ds:datastoreItem>
</file>

<file path=customXml/itemProps2.xml><?xml version="1.0" encoding="utf-8"?>
<ds:datastoreItem xmlns:ds="http://schemas.openxmlformats.org/officeDocument/2006/customXml" ds:itemID="{A986570B-FA67-42D1-B6A3-2254C0018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D8E7D1-8BE3-48D6-BCA2-35E2D3F8F25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29</TotalTime>
  <Pages>2</Pages>
  <Words>895</Words>
  <Characters>5284</Characters>
  <Application>Microsoft Office Word</Application>
  <DocSecurity>0</DocSecurity>
  <Lines>142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Vilius Šabanas</cp:lastModifiedBy>
  <cp:revision>11</cp:revision>
  <dcterms:created xsi:type="dcterms:W3CDTF">2023-01-18T09:32:00Z</dcterms:created>
  <dcterms:modified xsi:type="dcterms:W3CDTF">2026-07-10T12:18:00Z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2023-01-02T12:40:48Z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3e3218c8-f01d-4ad7-8fe5-fc07afb36e0b</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docLang">
    <vt:lpwstr>en</vt:lpwstr>
  </property>
  <property fmtid="{D5CDD505-2E9C-101B-9397-08002B2CF9AE}" pid="11" name="MediaServiceImageTags">
    <vt:lpwstr/>
  </property>
</Properties>
</file>